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67" w:rsidRPr="004F0167" w:rsidRDefault="004F0167" w:rsidP="00A821F5">
      <w:pPr>
        <w:pStyle w:val="Default"/>
        <w:jc w:val="both"/>
        <w:rPr>
          <w:b/>
          <w:bCs/>
          <w:sz w:val="28"/>
          <w:szCs w:val="28"/>
        </w:rPr>
      </w:pPr>
      <w:r w:rsidRPr="004F0167">
        <w:rPr>
          <w:b/>
          <w:bCs/>
          <w:sz w:val="28"/>
          <w:szCs w:val="28"/>
        </w:rPr>
        <w:t>Kisvárdai SZC Kandó Kálmán Technikum és Dr. Béres József Kollégium</w:t>
      </w:r>
    </w:p>
    <w:p w:rsidR="004F0167" w:rsidRDefault="004F0167" w:rsidP="00A821F5">
      <w:pPr>
        <w:pStyle w:val="Default"/>
        <w:jc w:val="both"/>
        <w:rPr>
          <w:b/>
          <w:bCs/>
          <w:sz w:val="28"/>
          <w:szCs w:val="28"/>
        </w:rPr>
      </w:pPr>
      <w:r w:rsidRPr="004F0167">
        <w:rPr>
          <w:b/>
          <w:bCs/>
          <w:sz w:val="28"/>
          <w:szCs w:val="28"/>
        </w:rPr>
        <w:t>4625 Záhony, Kárpát út 4.</w:t>
      </w:r>
    </w:p>
    <w:p w:rsidR="00BE50FC" w:rsidRDefault="00BE50FC" w:rsidP="00A821F5">
      <w:pPr>
        <w:pStyle w:val="Default"/>
        <w:jc w:val="both"/>
        <w:rPr>
          <w:b/>
          <w:bCs/>
          <w:sz w:val="28"/>
          <w:szCs w:val="28"/>
        </w:rPr>
      </w:pPr>
    </w:p>
    <w:p w:rsidR="00BE50FC" w:rsidRDefault="00BE50FC" w:rsidP="00A821F5">
      <w:pPr>
        <w:pStyle w:val="Default"/>
        <w:jc w:val="both"/>
        <w:rPr>
          <w:b/>
          <w:bCs/>
          <w:sz w:val="28"/>
          <w:szCs w:val="28"/>
        </w:rPr>
      </w:pPr>
    </w:p>
    <w:p w:rsidR="00BE50FC" w:rsidRDefault="00BE50FC" w:rsidP="00A821F5">
      <w:pPr>
        <w:pStyle w:val="Default"/>
        <w:jc w:val="both"/>
        <w:rPr>
          <w:b/>
          <w:bCs/>
          <w:sz w:val="28"/>
          <w:szCs w:val="28"/>
        </w:rPr>
      </w:pPr>
    </w:p>
    <w:p w:rsidR="00BE50FC" w:rsidRDefault="00BE50FC" w:rsidP="00A821F5">
      <w:pPr>
        <w:pStyle w:val="Default"/>
        <w:jc w:val="both"/>
        <w:rPr>
          <w:b/>
          <w:bCs/>
          <w:sz w:val="28"/>
          <w:szCs w:val="28"/>
        </w:rPr>
      </w:pPr>
    </w:p>
    <w:p w:rsidR="00BE50FC" w:rsidRDefault="00BE50FC" w:rsidP="00A821F5">
      <w:pPr>
        <w:pStyle w:val="Default"/>
        <w:jc w:val="both"/>
        <w:rPr>
          <w:b/>
          <w:bCs/>
          <w:sz w:val="28"/>
          <w:szCs w:val="28"/>
        </w:rPr>
      </w:pPr>
    </w:p>
    <w:p w:rsidR="00BE50FC" w:rsidRDefault="00BE50FC" w:rsidP="00A821F5">
      <w:pPr>
        <w:pStyle w:val="Default"/>
        <w:jc w:val="both"/>
        <w:rPr>
          <w:b/>
          <w:bCs/>
          <w:sz w:val="28"/>
          <w:szCs w:val="28"/>
        </w:rPr>
      </w:pPr>
      <w:r>
        <w:rPr>
          <w:b/>
          <w:bCs/>
          <w:noProof/>
          <w:sz w:val="28"/>
          <w:szCs w:val="28"/>
          <w:lang w:eastAsia="hu-HU"/>
        </w:rPr>
        <w:drawing>
          <wp:inline distT="0" distB="0" distL="0" distR="0" wp14:anchorId="70845FA0">
            <wp:extent cx="3164205" cy="397122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2304" cy="3981393"/>
                    </a:xfrm>
                    <a:prstGeom prst="rect">
                      <a:avLst/>
                    </a:prstGeom>
                    <a:noFill/>
                  </pic:spPr>
                </pic:pic>
              </a:graphicData>
            </a:graphic>
          </wp:inline>
        </w:drawing>
      </w:r>
    </w:p>
    <w:p w:rsidR="004F0167" w:rsidRDefault="004F0167" w:rsidP="00A821F5">
      <w:pPr>
        <w:pStyle w:val="Default"/>
        <w:jc w:val="both"/>
        <w:rPr>
          <w:b/>
          <w:bCs/>
          <w:sz w:val="28"/>
          <w:szCs w:val="28"/>
        </w:rPr>
      </w:pPr>
    </w:p>
    <w:p w:rsidR="00BE50FC" w:rsidRDefault="00BE50FC" w:rsidP="00A821F5">
      <w:pPr>
        <w:pStyle w:val="Default"/>
        <w:jc w:val="both"/>
        <w:rPr>
          <w:b/>
          <w:bCs/>
        </w:rPr>
      </w:pPr>
    </w:p>
    <w:p w:rsidR="00BE50FC" w:rsidRDefault="00BE50FC" w:rsidP="00A821F5">
      <w:pPr>
        <w:pStyle w:val="Default"/>
        <w:jc w:val="both"/>
        <w:rPr>
          <w:b/>
          <w:bCs/>
        </w:rPr>
      </w:pPr>
    </w:p>
    <w:p w:rsidR="00BE50FC" w:rsidRDefault="00BE50FC" w:rsidP="00A821F5">
      <w:pPr>
        <w:pStyle w:val="Default"/>
        <w:jc w:val="both"/>
        <w:rPr>
          <w:b/>
          <w:bCs/>
        </w:rPr>
      </w:pPr>
    </w:p>
    <w:p w:rsidR="00BE50FC" w:rsidRDefault="00BE50FC" w:rsidP="00A821F5">
      <w:pPr>
        <w:pStyle w:val="Default"/>
        <w:jc w:val="both"/>
        <w:rPr>
          <w:b/>
          <w:bCs/>
        </w:rPr>
      </w:pPr>
    </w:p>
    <w:p w:rsidR="004F0167" w:rsidRDefault="004F0167" w:rsidP="00A821F5">
      <w:pPr>
        <w:pStyle w:val="Default"/>
        <w:jc w:val="both"/>
        <w:rPr>
          <w:b/>
          <w:bCs/>
          <w:sz w:val="32"/>
          <w:szCs w:val="32"/>
        </w:rPr>
      </w:pPr>
      <w:r w:rsidRPr="00BE50FC">
        <w:rPr>
          <w:b/>
          <w:bCs/>
          <w:sz w:val="32"/>
          <w:szCs w:val="32"/>
        </w:rPr>
        <w:t>Járványügyi készültséget kezelő intézményi intézkedési terv</w:t>
      </w:r>
    </w:p>
    <w:p w:rsidR="00BE50FC" w:rsidRDefault="00BE50FC" w:rsidP="00A821F5">
      <w:pPr>
        <w:pStyle w:val="Default"/>
        <w:jc w:val="both"/>
        <w:rPr>
          <w:b/>
          <w:bCs/>
          <w:sz w:val="32"/>
          <w:szCs w:val="32"/>
        </w:rPr>
      </w:pPr>
    </w:p>
    <w:p w:rsidR="00BE50FC" w:rsidRDefault="00BE50FC" w:rsidP="00A821F5">
      <w:pPr>
        <w:pStyle w:val="Default"/>
        <w:jc w:val="both"/>
        <w:rPr>
          <w:b/>
          <w:bCs/>
          <w:sz w:val="32"/>
          <w:szCs w:val="32"/>
        </w:rPr>
      </w:pPr>
    </w:p>
    <w:p w:rsidR="0065790C" w:rsidRDefault="0065790C" w:rsidP="00A821F5">
      <w:pPr>
        <w:pStyle w:val="Default"/>
        <w:jc w:val="both"/>
        <w:rPr>
          <w:b/>
          <w:bCs/>
          <w:sz w:val="32"/>
          <w:szCs w:val="32"/>
        </w:rPr>
      </w:pPr>
    </w:p>
    <w:p w:rsidR="00BE50FC" w:rsidRDefault="00BE50FC" w:rsidP="00A821F5">
      <w:pPr>
        <w:pStyle w:val="Default"/>
        <w:jc w:val="both"/>
        <w:rPr>
          <w:b/>
          <w:bCs/>
          <w:sz w:val="32"/>
          <w:szCs w:val="32"/>
        </w:rPr>
      </w:pPr>
      <w:r>
        <w:rPr>
          <w:b/>
          <w:bCs/>
          <w:sz w:val="32"/>
          <w:szCs w:val="32"/>
        </w:rPr>
        <w:t xml:space="preserve">Készítette: </w:t>
      </w:r>
      <w:r w:rsidR="003236C6">
        <w:rPr>
          <w:b/>
          <w:bCs/>
          <w:sz w:val="32"/>
          <w:szCs w:val="32"/>
        </w:rPr>
        <w:t>Vass Levente</w:t>
      </w:r>
    </w:p>
    <w:p w:rsidR="007733A1" w:rsidRDefault="007733A1" w:rsidP="00A821F5">
      <w:pPr>
        <w:pStyle w:val="Default"/>
        <w:jc w:val="both"/>
        <w:rPr>
          <w:b/>
          <w:bCs/>
          <w:sz w:val="32"/>
          <w:szCs w:val="32"/>
        </w:rPr>
      </w:pPr>
    </w:p>
    <w:p w:rsidR="005345E4" w:rsidRDefault="005345E4" w:rsidP="00A821F5">
      <w:pPr>
        <w:pStyle w:val="Default"/>
        <w:jc w:val="both"/>
        <w:rPr>
          <w:b/>
          <w:bCs/>
        </w:rPr>
      </w:pPr>
      <w:r>
        <w:rPr>
          <w:b/>
          <w:bCs/>
        </w:rPr>
        <w:t xml:space="preserve">Felülvizsgálva:2020. 10. 29. </w:t>
      </w:r>
    </w:p>
    <w:p w:rsidR="00594D79" w:rsidRPr="00D127F2" w:rsidRDefault="00594D79" w:rsidP="00A821F5">
      <w:pPr>
        <w:pStyle w:val="Default"/>
        <w:jc w:val="both"/>
        <w:rPr>
          <w:b/>
          <w:bCs/>
        </w:rPr>
      </w:pPr>
      <w:r>
        <w:rPr>
          <w:b/>
          <w:bCs/>
        </w:rPr>
        <w:t>Felülvizsgálva: 2020. 11. 13.</w:t>
      </w:r>
    </w:p>
    <w:p w:rsidR="00D710E5" w:rsidRPr="002B146E" w:rsidRDefault="002B146E" w:rsidP="00A821F5">
      <w:pPr>
        <w:pStyle w:val="Default"/>
        <w:jc w:val="both"/>
        <w:rPr>
          <w:b/>
          <w:bCs/>
        </w:rPr>
      </w:pPr>
      <w:r w:rsidRPr="002B146E">
        <w:rPr>
          <w:b/>
          <w:bCs/>
        </w:rPr>
        <w:t>Felül</w:t>
      </w:r>
      <w:r>
        <w:rPr>
          <w:b/>
          <w:bCs/>
        </w:rPr>
        <w:t>vizsgálva: 2021. 03. 08.</w:t>
      </w:r>
    </w:p>
    <w:p w:rsidR="004F0167" w:rsidRPr="00BE50FC" w:rsidRDefault="004F0167" w:rsidP="00A821F5">
      <w:pPr>
        <w:pStyle w:val="Default"/>
        <w:jc w:val="both"/>
        <w:rPr>
          <w:b/>
          <w:bCs/>
          <w:sz w:val="32"/>
          <w:szCs w:val="32"/>
        </w:rPr>
      </w:pPr>
    </w:p>
    <w:p w:rsidR="00FB5B87" w:rsidRDefault="00FB5B87" w:rsidP="00A821F5">
      <w:pPr>
        <w:pStyle w:val="Default"/>
        <w:pageBreakBefore/>
        <w:jc w:val="both"/>
        <w:rPr>
          <w:color w:val="auto"/>
        </w:rPr>
      </w:pPr>
    </w:p>
    <w:p w:rsidR="00FB5B87" w:rsidRDefault="00FB5B87" w:rsidP="00A821F5">
      <w:pPr>
        <w:pStyle w:val="Default"/>
        <w:jc w:val="both"/>
        <w:rPr>
          <w:color w:val="auto"/>
          <w:sz w:val="28"/>
          <w:szCs w:val="28"/>
        </w:rPr>
      </w:pPr>
      <w:r>
        <w:rPr>
          <w:b/>
          <w:bCs/>
          <w:color w:val="auto"/>
          <w:sz w:val="28"/>
          <w:szCs w:val="28"/>
        </w:rPr>
        <w:t xml:space="preserve">1. A szakképző intézmény feladatainak ellátásához szükséges egészségügyi szempontból biztonságos környezet kialakítása </w:t>
      </w:r>
    </w:p>
    <w:p w:rsidR="00FB5B87" w:rsidRDefault="00FB5B87" w:rsidP="00A821F5">
      <w:pPr>
        <w:pStyle w:val="Default"/>
        <w:jc w:val="both"/>
        <w:rPr>
          <w:color w:val="auto"/>
          <w:sz w:val="28"/>
          <w:szCs w:val="28"/>
        </w:rPr>
      </w:pPr>
    </w:p>
    <w:p w:rsidR="00F06654" w:rsidRPr="00F06654" w:rsidRDefault="00FB5B87" w:rsidP="00A821F5">
      <w:pPr>
        <w:pStyle w:val="Default"/>
        <w:numPr>
          <w:ilvl w:val="1"/>
          <w:numId w:val="16"/>
        </w:numPr>
        <w:spacing w:after="68"/>
        <w:jc w:val="both"/>
        <w:rPr>
          <w:color w:val="auto"/>
        </w:rPr>
      </w:pPr>
      <w:r w:rsidRPr="00F06654">
        <w:rPr>
          <w:color w:val="auto"/>
        </w:rPr>
        <w:t xml:space="preserve">Az egészség megőrzését célzó intézkedések, jogszabályok, kiadott útmutatások, irányelvek betartása mindenki számára kötelező. </w:t>
      </w:r>
    </w:p>
    <w:p w:rsidR="00F06654" w:rsidRPr="00F06654" w:rsidRDefault="00F06654" w:rsidP="00A821F5">
      <w:pPr>
        <w:pStyle w:val="Default"/>
        <w:spacing w:after="68"/>
        <w:ind w:left="405"/>
        <w:jc w:val="both"/>
        <w:rPr>
          <w:color w:val="auto"/>
        </w:rPr>
      </w:pPr>
      <w:r w:rsidRPr="00F06654">
        <w:rPr>
          <w:color w:val="auto"/>
        </w:rPr>
        <w:t>- gyakori szappanos kézmosás</w:t>
      </w:r>
    </w:p>
    <w:p w:rsidR="00F06654" w:rsidRPr="00F06654" w:rsidRDefault="00F06654" w:rsidP="00A821F5">
      <w:pPr>
        <w:pStyle w:val="Default"/>
        <w:spacing w:after="68"/>
        <w:ind w:left="405"/>
        <w:jc w:val="both"/>
        <w:rPr>
          <w:color w:val="auto"/>
        </w:rPr>
      </w:pPr>
      <w:r w:rsidRPr="00F06654">
        <w:rPr>
          <w:color w:val="auto"/>
        </w:rPr>
        <w:t>- alkoholos kézfertőtlenítés</w:t>
      </w:r>
    </w:p>
    <w:p w:rsidR="00F06654" w:rsidRPr="00F06654" w:rsidRDefault="00F06654" w:rsidP="00A821F5">
      <w:pPr>
        <w:pStyle w:val="Default"/>
        <w:spacing w:after="68"/>
        <w:ind w:left="405"/>
        <w:jc w:val="both"/>
        <w:rPr>
          <w:color w:val="auto"/>
        </w:rPr>
      </w:pPr>
      <w:r w:rsidRPr="00F06654">
        <w:rPr>
          <w:color w:val="auto"/>
        </w:rPr>
        <w:t>- köhögési etikett betartása</w:t>
      </w:r>
    </w:p>
    <w:p w:rsidR="00645C27" w:rsidRDefault="00F06654" w:rsidP="00A821F5">
      <w:pPr>
        <w:pStyle w:val="Default"/>
        <w:spacing w:after="68"/>
        <w:ind w:left="405"/>
        <w:jc w:val="both"/>
        <w:rPr>
          <w:color w:val="auto"/>
        </w:rPr>
      </w:pPr>
      <w:r w:rsidRPr="00F06654">
        <w:rPr>
          <w:color w:val="auto"/>
        </w:rPr>
        <w:t xml:space="preserve">- </w:t>
      </w:r>
      <w:proofErr w:type="gramStart"/>
      <w:r w:rsidRPr="00F06654">
        <w:rPr>
          <w:color w:val="auto"/>
        </w:rPr>
        <w:t>maszk</w:t>
      </w:r>
      <w:proofErr w:type="gramEnd"/>
      <w:r w:rsidRPr="00F06654">
        <w:rPr>
          <w:color w:val="auto"/>
        </w:rPr>
        <w:t xml:space="preserve"> használatára vonatkozó szabályok betartása</w:t>
      </w:r>
    </w:p>
    <w:p w:rsidR="00645C27" w:rsidRPr="00645C27" w:rsidRDefault="00645C27" w:rsidP="00A821F5">
      <w:pPr>
        <w:pStyle w:val="Default"/>
        <w:spacing w:after="68"/>
        <w:ind w:left="405"/>
        <w:jc w:val="both"/>
        <w:rPr>
          <w:color w:val="auto"/>
        </w:rPr>
      </w:pPr>
      <w:r w:rsidRPr="00645C27">
        <w:rPr>
          <w:color w:val="auto"/>
        </w:rPr>
        <w:t>Az intézmény aulájában elhelyezésre került két darab kézfertőtlenítőt tartalmazó automata, melynek biztosítva van a folyamatos működése. A tanulókat tájékoztatjuk a helyes viselkedési formákról.</w:t>
      </w:r>
    </w:p>
    <w:p w:rsidR="009E6637" w:rsidRPr="00F06654" w:rsidRDefault="004F0167" w:rsidP="00A821F5">
      <w:pPr>
        <w:pStyle w:val="Default"/>
        <w:spacing w:after="68"/>
        <w:jc w:val="both"/>
        <w:rPr>
          <w:color w:val="auto"/>
        </w:rPr>
      </w:pPr>
      <w:r w:rsidRPr="00F06654">
        <w:rPr>
          <w:color w:val="auto"/>
        </w:rPr>
        <w:t xml:space="preserve">1.2. Az </w:t>
      </w:r>
      <w:r w:rsidR="00FB5B87" w:rsidRPr="00F06654">
        <w:rPr>
          <w:color w:val="auto"/>
        </w:rPr>
        <w:t>intézmény épületeit, rendezvényeit, tanóráit kizárólag egészséges, koronavírus megbetegedés tüneteit nem mutató személy látogathatja.</w:t>
      </w:r>
      <w:r w:rsidR="00F06654">
        <w:rPr>
          <w:color w:val="auto"/>
        </w:rPr>
        <w:t xml:space="preserve"> </w:t>
      </w:r>
      <w:r w:rsidR="00F06654" w:rsidRPr="00F06654">
        <w:rPr>
          <w:color w:val="auto"/>
        </w:rPr>
        <w:t>A megbetegedés jellemző tüneteit az 1. számú melléklet tartalmazza.</w:t>
      </w:r>
    </w:p>
    <w:p w:rsidR="00794081" w:rsidRPr="00F06654" w:rsidRDefault="00794081" w:rsidP="00A821F5">
      <w:pPr>
        <w:autoSpaceDE w:val="0"/>
        <w:autoSpaceDN w:val="0"/>
        <w:adjustRightInd w:val="0"/>
        <w:spacing w:after="87" w:line="360" w:lineRule="auto"/>
        <w:jc w:val="both"/>
        <w:rPr>
          <w:rFonts w:ascii="Times New Roman" w:hAnsi="Times New Roman" w:cs="Times New Roman"/>
          <w:sz w:val="24"/>
          <w:szCs w:val="24"/>
        </w:rPr>
      </w:pPr>
      <w:r w:rsidRPr="00F06654">
        <w:rPr>
          <w:rFonts w:ascii="Times New Roman" w:hAnsi="Times New Roman" w:cs="Times New Roman"/>
          <w:sz w:val="24"/>
          <w:szCs w:val="24"/>
        </w:rPr>
        <w:t>Az intézmény területére</w:t>
      </w:r>
    </w:p>
    <w:p w:rsidR="00794081" w:rsidRPr="00F06654" w:rsidRDefault="00794081" w:rsidP="00A821F5">
      <w:pPr>
        <w:pStyle w:val="Listaszerbekezds"/>
        <w:numPr>
          <w:ilvl w:val="0"/>
          <w:numId w:val="15"/>
        </w:numPr>
        <w:autoSpaceDE w:val="0"/>
        <w:autoSpaceDN w:val="0"/>
        <w:adjustRightInd w:val="0"/>
        <w:spacing w:after="87" w:line="360" w:lineRule="auto"/>
        <w:jc w:val="both"/>
        <w:rPr>
          <w:rFonts w:ascii="Times New Roman" w:hAnsi="Times New Roman" w:cs="Times New Roman"/>
          <w:sz w:val="24"/>
          <w:szCs w:val="24"/>
        </w:rPr>
      </w:pPr>
      <w:r w:rsidRPr="00F06654">
        <w:rPr>
          <w:rFonts w:ascii="Times New Roman" w:hAnsi="Times New Roman" w:cs="Times New Roman"/>
          <w:sz w:val="24"/>
          <w:szCs w:val="24"/>
        </w:rPr>
        <w:t>az ott foglalkoztatott személyen,</w:t>
      </w:r>
    </w:p>
    <w:p w:rsidR="00794081" w:rsidRPr="00F06654" w:rsidRDefault="00794081" w:rsidP="00A821F5">
      <w:pPr>
        <w:pStyle w:val="Listaszerbekezds"/>
        <w:numPr>
          <w:ilvl w:val="0"/>
          <w:numId w:val="15"/>
        </w:numPr>
        <w:autoSpaceDE w:val="0"/>
        <w:autoSpaceDN w:val="0"/>
        <w:adjustRightInd w:val="0"/>
        <w:spacing w:after="87" w:line="360" w:lineRule="auto"/>
        <w:jc w:val="both"/>
        <w:rPr>
          <w:rFonts w:ascii="Times New Roman" w:hAnsi="Times New Roman" w:cs="Times New Roman"/>
          <w:sz w:val="24"/>
          <w:szCs w:val="24"/>
        </w:rPr>
      </w:pPr>
      <w:r w:rsidRPr="00F06654">
        <w:rPr>
          <w:rFonts w:ascii="Times New Roman" w:hAnsi="Times New Roman" w:cs="Times New Roman"/>
          <w:sz w:val="24"/>
          <w:szCs w:val="24"/>
        </w:rPr>
        <w:t>az ott szükséges karbantartási, illetve javítási munkát végző személyen,</w:t>
      </w:r>
    </w:p>
    <w:p w:rsidR="00794081" w:rsidRPr="00F06654" w:rsidRDefault="00794081" w:rsidP="00A821F5">
      <w:pPr>
        <w:pStyle w:val="Listaszerbekezds"/>
        <w:numPr>
          <w:ilvl w:val="0"/>
          <w:numId w:val="15"/>
        </w:numPr>
        <w:autoSpaceDE w:val="0"/>
        <w:autoSpaceDN w:val="0"/>
        <w:adjustRightInd w:val="0"/>
        <w:spacing w:after="87" w:line="360" w:lineRule="auto"/>
        <w:jc w:val="both"/>
        <w:rPr>
          <w:rFonts w:ascii="Times New Roman" w:hAnsi="Times New Roman" w:cs="Times New Roman"/>
          <w:sz w:val="24"/>
          <w:szCs w:val="24"/>
        </w:rPr>
      </w:pPr>
      <w:r w:rsidRPr="00F06654">
        <w:rPr>
          <w:rFonts w:ascii="Times New Roman" w:hAnsi="Times New Roman" w:cs="Times New Roman"/>
          <w:sz w:val="24"/>
          <w:szCs w:val="24"/>
        </w:rPr>
        <w:t>a jogszabályon alapuló kötelezettség teljesítése céljából érkezőn,</w:t>
      </w:r>
    </w:p>
    <w:p w:rsidR="00794081" w:rsidRPr="00F06654" w:rsidRDefault="00794081" w:rsidP="00A821F5">
      <w:pPr>
        <w:pStyle w:val="Listaszerbekezds"/>
        <w:numPr>
          <w:ilvl w:val="0"/>
          <w:numId w:val="15"/>
        </w:numPr>
        <w:autoSpaceDE w:val="0"/>
        <w:autoSpaceDN w:val="0"/>
        <w:adjustRightInd w:val="0"/>
        <w:spacing w:after="87" w:line="360" w:lineRule="auto"/>
        <w:jc w:val="both"/>
        <w:rPr>
          <w:rFonts w:ascii="Times New Roman" w:hAnsi="Times New Roman" w:cs="Times New Roman"/>
          <w:sz w:val="24"/>
          <w:szCs w:val="24"/>
        </w:rPr>
      </w:pPr>
      <w:r w:rsidRPr="00F06654">
        <w:rPr>
          <w:rFonts w:ascii="Times New Roman" w:hAnsi="Times New Roman" w:cs="Times New Roman"/>
          <w:sz w:val="24"/>
          <w:szCs w:val="24"/>
        </w:rPr>
        <w:t>a gyermeken, illetve a tanulón és</w:t>
      </w:r>
    </w:p>
    <w:p w:rsidR="00794081" w:rsidRPr="00F06654" w:rsidRDefault="00794081" w:rsidP="00A821F5">
      <w:pPr>
        <w:pStyle w:val="Listaszerbekezds"/>
        <w:numPr>
          <w:ilvl w:val="0"/>
          <w:numId w:val="15"/>
        </w:numPr>
        <w:autoSpaceDE w:val="0"/>
        <w:autoSpaceDN w:val="0"/>
        <w:adjustRightInd w:val="0"/>
        <w:spacing w:after="87" w:line="360" w:lineRule="auto"/>
        <w:jc w:val="both"/>
        <w:rPr>
          <w:rFonts w:ascii="Times New Roman" w:hAnsi="Times New Roman" w:cs="Times New Roman"/>
          <w:sz w:val="24"/>
          <w:szCs w:val="24"/>
        </w:rPr>
      </w:pPr>
      <w:r w:rsidRPr="00F06654">
        <w:rPr>
          <w:rFonts w:ascii="Times New Roman" w:hAnsi="Times New Roman" w:cs="Times New Roman"/>
          <w:sz w:val="24"/>
          <w:szCs w:val="24"/>
        </w:rPr>
        <w:t>a gyermeket, illetve a tanulót kísérő nagykorú személyen</w:t>
      </w:r>
    </w:p>
    <w:p w:rsidR="00794081" w:rsidRDefault="00794081" w:rsidP="00A821F5">
      <w:pPr>
        <w:autoSpaceDE w:val="0"/>
        <w:autoSpaceDN w:val="0"/>
        <w:adjustRightInd w:val="0"/>
        <w:spacing w:after="87" w:line="360" w:lineRule="auto"/>
        <w:jc w:val="both"/>
        <w:rPr>
          <w:rFonts w:ascii="Times New Roman" w:hAnsi="Times New Roman" w:cs="Times New Roman"/>
          <w:sz w:val="24"/>
          <w:szCs w:val="24"/>
        </w:rPr>
      </w:pPr>
      <w:proofErr w:type="gramStart"/>
      <w:r w:rsidRPr="00F06654">
        <w:rPr>
          <w:rFonts w:ascii="Times New Roman" w:hAnsi="Times New Roman" w:cs="Times New Roman"/>
          <w:sz w:val="24"/>
          <w:szCs w:val="24"/>
        </w:rPr>
        <w:t>kívül</w:t>
      </w:r>
      <w:proofErr w:type="gramEnd"/>
      <w:r w:rsidRPr="00F06654">
        <w:rPr>
          <w:rFonts w:ascii="Times New Roman" w:hAnsi="Times New Roman" w:cs="Times New Roman"/>
          <w:sz w:val="24"/>
          <w:szCs w:val="24"/>
        </w:rPr>
        <w:t xml:space="preserve"> más személy nem léphet be.</w:t>
      </w:r>
    </w:p>
    <w:p w:rsidR="00645C27" w:rsidRPr="00645C27" w:rsidRDefault="00645C27" w:rsidP="00A821F5">
      <w:pPr>
        <w:autoSpaceDE w:val="0"/>
        <w:autoSpaceDN w:val="0"/>
        <w:adjustRightInd w:val="0"/>
        <w:spacing w:after="87" w:line="360" w:lineRule="auto"/>
        <w:jc w:val="both"/>
        <w:rPr>
          <w:rFonts w:ascii="Times New Roman" w:hAnsi="Times New Roman" w:cs="Times New Roman"/>
          <w:sz w:val="24"/>
          <w:szCs w:val="24"/>
        </w:rPr>
      </w:pPr>
      <w:r w:rsidRPr="00645C27">
        <w:rPr>
          <w:rFonts w:ascii="Times New Roman" w:hAnsi="Times New Roman" w:cs="Times New Roman"/>
          <w:sz w:val="24"/>
          <w:szCs w:val="24"/>
        </w:rPr>
        <w:t>1.3. A jogszabályi rendelkezéseknek megfelelően a szakképző intézmény épületébe való belépéskor lázmérés kötelező mind a tanulók, képzésben részt vevők, mind az oktatók és az intézmény más alkalmazottai tekintetében.</w:t>
      </w:r>
    </w:p>
    <w:p w:rsidR="00645C27" w:rsidRPr="00645C27" w:rsidRDefault="00645C27" w:rsidP="00A821F5">
      <w:pPr>
        <w:autoSpaceDE w:val="0"/>
        <w:autoSpaceDN w:val="0"/>
        <w:adjustRightInd w:val="0"/>
        <w:spacing w:after="87" w:line="360" w:lineRule="auto"/>
        <w:jc w:val="both"/>
        <w:rPr>
          <w:rFonts w:ascii="Times New Roman" w:hAnsi="Times New Roman" w:cs="Times New Roman"/>
          <w:sz w:val="24"/>
          <w:szCs w:val="24"/>
        </w:rPr>
      </w:pPr>
      <w:r w:rsidRPr="00645C27">
        <w:rPr>
          <w:rFonts w:ascii="Times New Roman" w:hAnsi="Times New Roman" w:cs="Times New Roman"/>
          <w:sz w:val="24"/>
          <w:szCs w:val="24"/>
        </w:rPr>
        <w:t xml:space="preserve">1.4. Amennyiben valakinél az országos tisztifőorvos által határozatban meghatározottnál </w:t>
      </w:r>
      <w:r>
        <w:rPr>
          <w:rFonts w:ascii="Times New Roman" w:hAnsi="Times New Roman" w:cs="Times New Roman"/>
          <w:sz w:val="24"/>
          <w:szCs w:val="24"/>
        </w:rPr>
        <w:t xml:space="preserve">(37,8) </w:t>
      </w:r>
      <w:r w:rsidRPr="00645C27">
        <w:rPr>
          <w:rFonts w:ascii="Times New Roman" w:hAnsi="Times New Roman" w:cs="Times New Roman"/>
          <w:sz w:val="24"/>
          <w:szCs w:val="24"/>
        </w:rPr>
        <w:t>magasabb testhőmérséklet, vagy a fertőzésre utaló más jellemző tünet jelentkezik, az intézménybe nem léphet be, illetve haladéktalanul otthonába kell távoznia és a háziorvosával a kapcsolatot felvennie.</w:t>
      </w:r>
    </w:p>
    <w:p w:rsidR="00645C27" w:rsidRDefault="00645C27" w:rsidP="00A821F5">
      <w:pPr>
        <w:autoSpaceDE w:val="0"/>
        <w:autoSpaceDN w:val="0"/>
        <w:adjustRightInd w:val="0"/>
        <w:spacing w:after="87" w:line="360" w:lineRule="auto"/>
        <w:jc w:val="both"/>
        <w:rPr>
          <w:rFonts w:ascii="Times New Roman" w:hAnsi="Times New Roman" w:cs="Times New Roman"/>
          <w:sz w:val="24"/>
          <w:szCs w:val="24"/>
        </w:rPr>
      </w:pPr>
      <w:r w:rsidRPr="00645C27">
        <w:rPr>
          <w:rFonts w:ascii="Times New Roman" w:hAnsi="Times New Roman" w:cs="Times New Roman"/>
          <w:sz w:val="24"/>
          <w:szCs w:val="24"/>
        </w:rPr>
        <w:t>1.5. A belépés során azt a gyermeket, illetve kiskorú tanulót, akinek a testhőmérséklete eléri vagy meghaladja az országos tisztifőorvos által meghatározott mértéket, a többi gyermektől, illetve tanulótól el kell különíteni, és erről a szülőt vagy a törvényes képviselőt távközlési eszköz útján haladéktalanul tájékoztatni kell.</w:t>
      </w:r>
    </w:p>
    <w:p w:rsidR="000F0E98" w:rsidRDefault="000F0E98" w:rsidP="00A821F5">
      <w:pPr>
        <w:pStyle w:val="Default"/>
        <w:spacing w:after="68"/>
        <w:jc w:val="both"/>
        <w:rPr>
          <w:b/>
          <w:color w:val="auto"/>
          <w:sz w:val="23"/>
          <w:szCs w:val="23"/>
        </w:rPr>
      </w:pPr>
      <w:r w:rsidRPr="000F0E98">
        <w:rPr>
          <w:b/>
          <w:color w:val="auto"/>
          <w:sz w:val="23"/>
          <w:szCs w:val="23"/>
        </w:rPr>
        <w:t>Felelős: Osztályfőnök, oktató, igazgató</w:t>
      </w:r>
    </w:p>
    <w:p w:rsidR="00645C27" w:rsidRPr="00645C27" w:rsidRDefault="00645C27" w:rsidP="00A821F5">
      <w:pPr>
        <w:autoSpaceDE w:val="0"/>
        <w:autoSpaceDN w:val="0"/>
        <w:adjustRightInd w:val="0"/>
        <w:spacing w:after="0" w:line="240" w:lineRule="auto"/>
        <w:jc w:val="both"/>
        <w:rPr>
          <w:rFonts w:ascii="Times New Roman" w:hAnsi="Times New Roman" w:cs="Times New Roman"/>
          <w:color w:val="000000"/>
          <w:sz w:val="24"/>
          <w:szCs w:val="24"/>
        </w:rPr>
      </w:pPr>
    </w:p>
    <w:p w:rsidR="00645C27" w:rsidRPr="00645C27" w:rsidRDefault="00645C27" w:rsidP="00A821F5">
      <w:pPr>
        <w:autoSpaceDE w:val="0"/>
        <w:autoSpaceDN w:val="0"/>
        <w:adjustRightInd w:val="0"/>
        <w:spacing w:after="0" w:line="240" w:lineRule="auto"/>
        <w:jc w:val="both"/>
        <w:rPr>
          <w:rFonts w:ascii="Times New Roman" w:hAnsi="Times New Roman" w:cs="Times New Roman"/>
          <w:color w:val="000000"/>
          <w:sz w:val="24"/>
          <w:szCs w:val="24"/>
        </w:rPr>
      </w:pPr>
      <w:r w:rsidRPr="00645C27">
        <w:rPr>
          <w:rFonts w:ascii="Times New Roman" w:hAnsi="Times New Roman" w:cs="Times New Roman"/>
          <w:color w:val="000000"/>
          <w:sz w:val="24"/>
          <w:szCs w:val="24"/>
        </w:rPr>
        <w:lastRenderedPageBreak/>
        <w:t xml:space="preserve">1.6 A megfelelő </w:t>
      </w:r>
      <w:r w:rsidRPr="00645C27">
        <w:rPr>
          <w:rFonts w:ascii="Times New Roman" w:hAnsi="Times New Roman" w:cs="Times New Roman"/>
          <w:b/>
          <w:bCs/>
          <w:color w:val="000000"/>
          <w:sz w:val="24"/>
          <w:szCs w:val="24"/>
        </w:rPr>
        <w:t xml:space="preserve">fizikai távolság betartása </w:t>
      </w:r>
      <w:r w:rsidRPr="00645C27">
        <w:rPr>
          <w:rFonts w:ascii="Times New Roman" w:hAnsi="Times New Roman" w:cs="Times New Roman"/>
          <w:color w:val="000000"/>
          <w:sz w:val="24"/>
          <w:szCs w:val="24"/>
        </w:rPr>
        <w:t>az intézmény területén belül, továbbá az iskolába belépéskor rendkívül fontos a vírus tovább</w:t>
      </w:r>
      <w:r w:rsidR="004E2857">
        <w:rPr>
          <w:rFonts w:ascii="Times New Roman" w:hAnsi="Times New Roman" w:cs="Times New Roman"/>
          <w:color w:val="000000"/>
          <w:sz w:val="24"/>
          <w:szCs w:val="24"/>
        </w:rPr>
        <w:t xml:space="preserve"> </w:t>
      </w:r>
      <w:r w:rsidRPr="00645C27">
        <w:rPr>
          <w:rFonts w:ascii="Times New Roman" w:hAnsi="Times New Roman" w:cs="Times New Roman"/>
          <w:color w:val="000000"/>
          <w:sz w:val="24"/>
          <w:szCs w:val="24"/>
        </w:rPr>
        <w:t xml:space="preserve">terjedésének megakadályozásában. A sorban állás szabályait figyelembe véve a várakozók között 1,5 méteres távolságot kell tartani, amelyet jól látható jelzéssel (felfestéssel, figyelemfelhívó táblákkal) szükséges biztosítani (könyvtárakban, ebédlőkben, büfékben, vendéglátóterekben, irodákban stb.). </w:t>
      </w:r>
      <w:proofErr w:type="gramStart"/>
      <w:r w:rsidRPr="00645C27">
        <w:rPr>
          <w:rFonts w:ascii="Times New Roman" w:hAnsi="Times New Roman" w:cs="Times New Roman"/>
          <w:color w:val="000000"/>
          <w:sz w:val="24"/>
          <w:szCs w:val="24"/>
        </w:rPr>
        <w:t>A</w:t>
      </w:r>
      <w:proofErr w:type="gramEnd"/>
      <w:r w:rsidRPr="00645C27">
        <w:rPr>
          <w:rFonts w:ascii="Times New Roman" w:hAnsi="Times New Roman" w:cs="Times New Roman"/>
          <w:color w:val="000000"/>
          <w:sz w:val="24"/>
          <w:szCs w:val="24"/>
        </w:rPr>
        <w:t xml:space="preserve"> 1,5 méteres távolság kötelező betartására fokozottan figyelni kell a belépéskor kötelező testhőmérséklet mérés során is. </w:t>
      </w:r>
    </w:p>
    <w:p w:rsidR="00645C27" w:rsidRDefault="00645C27" w:rsidP="00A821F5">
      <w:pPr>
        <w:pStyle w:val="Default"/>
        <w:spacing w:after="68"/>
        <w:jc w:val="both"/>
        <w:rPr>
          <w:color w:val="auto"/>
        </w:rPr>
      </w:pPr>
      <w:r>
        <w:rPr>
          <w:b/>
          <w:color w:val="auto"/>
          <w:sz w:val="23"/>
          <w:szCs w:val="23"/>
        </w:rPr>
        <w:t xml:space="preserve">- </w:t>
      </w:r>
      <w:r w:rsidR="00462772" w:rsidRPr="00645C27">
        <w:rPr>
          <w:color w:val="auto"/>
        </w:rPr>
        <w:t xml:space="preserve">Termeinkben, ahol a hely engedi az iskolapadokat megfelelő távolságra helyezzük el. Ezeket az előírásoknak megfelelően fertőtlenítjük. </w:t>
      </w:r>
    </w:p>
    <w:p w:rsidR="00FB5B87" w:rsidRPr="00645C27" w:rsidRDefault="00645C27" w:rsidP="00A821F5">
      <w:pPr>
        <w:pStyle w:val="Default"/>
        <w:spacing w:after="68"/>
        <w:jc w:val="both"/>
        <w:rPr>
          <w:color w:val="auto"/>
        </w:rPr>
      </w:pPr>
      <w:r>
        <w:rPr>
          <w:color w:val="auto"/>
        </w:rPr>
        <w:t xml:space="preserve">- </w:t>
      </w:r>
      <w:r w:rsidR="00462772" w:rsidRPr="00645C27">
        <w:rPr>
          <w:color w:val="auto"/>
        </w:rPr>
        <w:t>A büfé és az étkező helységekben a távolságtartáshoz szükséges felfestések megtörténtek.</w:t>
      </w:r>
    </w:p>
    <w:p w:rsidR="00612050" w:rsidRPr="004E2857" w:rsidRDefault="004E2857" w:rsidP="00A821F5">
      <w:pPr>
        <w:pStyle w:val="Default"/>
        <w:spacing w:after="68"/>
        <w:jc w:val="both"/>
        <w:rPr>
          <w:color w:val="auto"/>
        </w:rPr>
      </w:pPr>
      <w:r>
        <w:rPr>
          <w:color w:val="auto"/>
        </w:rPr>
        <w:t>1.7</w:t>
      </w:r>
      <w:r w:rsidR="00FB5B87" w:rsidRPr="00645C27">
        <w:rPr>
          <w:color w:val="auto"/>
        </w:rPr>
        <w:t>. Hivatali ü</w:t>
      </w:r>
      <w:r w:rsidR="00462772" w:rsidRPr="00645C27">
        <w:rPr>
          <w:color w:val="auto"/>
        </w:rPr>
        <w:t xml:space="preserve">gyintézés céljából érkezőknek az </w:t>
      </w:r>
      <w:r w:rsidR="00FB5B87" w:rsidRPr="00645C27">
        <w:rPr>
          <w:color w:val="auto"/>
        </w:rPr>
        <w:t xml:space="preserve">intézményben </w:t>
      </w:r>
      <w:proofErr w:type="gramStart"/>
      <w:r w:rsidR="00FB5B87" w:rsidRPr="00645C27">
        <w:rPr>
          <w:color w:val="auto"/>
        </w:rPr>
        <w:t>maszk</w:t>
      </w:r>
      <w:proofErr w:type="gramEnd"/>
      <w:r w:rsidR="00FB5B87" w:rsidRPr="00645C27">
        <w:rPr>
          <w:color w:val="auto"/>
        </w:rPr>
        <w:t xml:space="preserve"> viselése kötelező. A munkaállomások és fogadóterület egymástól 1,5 méter távolságban történő kialakítása </w:t>
      </w:r>
      <w:r w:rsidR="00380356" w:rsidRPr="00645C27">
        <w:rPr>
          <w:color w:val="auto"/>
        </w:rPr>
        <w:t>megtörtént</w:t>
      </w:r>
      <w:r w:rsidR="00FB5B87" w:rsidRPr="00645C27">
        <w:rPr>
          <w:color w:val="auto"/>
        </w:rPr>
        <w:t xml:space="preserve">. </w:t>
      </w:r>
    </w:p>
    <w:p w:rsidR="000F0E98" w:rsidRDefault="000F0E98" w:rsidP="00A821F5">
      <w:pPr>
        <w:pStyle w:val="Default"/>
        <w:spacing w:after="68"/>
        <w:jc w:val="both"/>
        <w:rPr>
          <w:b/>
          <w:color w:val="auto"/>
          <w:sz w:val="23"/>
          <w:szCs w:val="23"/>
        </w:rPr>
      </w:pPr>
      <w:r>
        <w:rPr>
          <w:b/>
          <w:color w:val="auto"/>
          <w:sz w:val="23"/>
          <w:szCs w:val="23"/>
        </w:rPr>
        <w:t>Felelős: I</w:t>
      </w:r>
      <w:r w:rsidRPr="000F0E98">
        <w:rPr>
          <w:b/>
          <w:color w:val="auto"/>
          <w:sz w:val="23"/>
          <w:szCs w:val="23"/>
        </w:rPr>
        <w:t>gazgató</w:t>
      </w:r>
    </w:p>
    <w:p w:rsidR="00612050" w:rsidRPr="000F0E98" w:rsidRDefault="00612050" w:rsidP="00A821F5">
      <w:pPr>
        <w:pStyle w:val="Default"/>
        <w:spacing w:after="68"/>
        <w:jc w:val="both"/>
        <w:rPr>
          <w:b/>
          <w:color w:val="auto"/>
          <w:sz w:val="23"/>
          <w:szCs w:val="23"/>
        </w:rPr>
      </w:pPr>
    </w:p>
    <w:p w:rsidR="00FB5B87" w:rsidRPr="004E2857" w:rsidRDefault="004E2857" w:rsidP="00A821F5">
      <w:pPr>
        <w:pStyle w:val="Default"/>
        <w:spacing w:after="68"/>
        <w:jc w:val="both"/>
        <w:rPr>
          <w:color w:val="auto"/>
        </w:rPr>
      </w:pPr>
      <w:r>
        <w:rPr>
          <w:rFonts w:ascii="Calibri" w:hAnsi="Calibri" w:cs="Calibri"/>
          <w:color w:val="auto"/>
        </w:rPr>
        <w:t>1.8</w:t>
      </w:r>
      <w:r w:rsidR="00FB5B87" w:rsidRPr="004E2857">
        <w:rPr>
          <w:rFonts w:ascii="Calibri" w:hAnsi="Calibri" w:cs="Calibri"/>
          <w:color w:val="auto"/>
        </w:rPr>
        <w:t xml:space="preserve">. </w:t>
      </w:r>
      <w:r w:rsidR="00FB5B87" w:rsidRPr="004E2857">
        <w:rPr>
          <w:color w:val="auto"/>
        </w:rPr>
        <w:t>Fokozottan ügyel</w:t>
      </w:r>
      <w:r w:rsidR="002E03EC" w:rsidRPr="004E2857">
        <w:rPr>
          <w:color w:val="auto"/>
        </w:rPr>
        <w:t>ünk</w:t>
      </w:r>
      <w:r w:rsidR="00FB5B87" w:rsidRPr="004E2857">
        <w:rPr>
          <w:color w:val="auto"/>
        </w:rPr>
        <w:t xml:space="preserve"> az oktatási, sport, könyvtári létesítmények tisztaságára, megfelelő (</w:t>
      </w:r>
      <w:proofErr w:type="spellStart"/>
      <w:r w:rsidR="00FB5B87" w:rsidRPr="004E2857">
        <w:rPr>
          <w:color w:val="auto"/>
        </w:rPr>
        <w:t>virucid</w:t>
      </w:r>
      <w:proofErr w:type="spellEnd"/>
      <w:r w:rsidR="00FB5B87" w:rsidRPr="004E2857">
        <w:rPr>
          <w:color w:val="auto"/>
        </w:rPr>
        <w:t xml:space="preserve">) kézfertőtlenítő szerek, valamint szintén </w:t>
      </w:r>
      <w:proofErr w:type="spellStart"/>
      <w:r w:rsidR="00FB5B87" w:rsidRPr="004E2857">
        <w:rPr>
          <w:color w:val="auto"/>
        </w:rPr>
        <w:t>virucid</w:t>
      </w:r>
      <w:proofErr w:type="spellEnd"/>
      <w:r w:rsidR="00FB5B87" w:rsidRPr="004E2857">
        <w:rPr>
          <w:color w:val="auto"/>
        </w:rPr>
        <w:t xml:space="preserve"> hatású felületfertőtlenítő szerek és takarítószerek használatára. A </w:t>
      </w:r>
      <w:proofErr w:type="spellStart"/>
      <w:r w:rsidR="00FB5B87" w:rsidRPr="004E2857">
        <w:rPr>
          <w:color w:val="auto"/>
        </w:rPr>
        <w:t>virucid</w:t>
      </w:r>
      <w:proofErr w:type="spellEnd"/>
      <w:r w:rsidR="00FB5B87" w:rsidRPr="004E2857">
        <w:rPr>
          <w:color w:val="auto"/>
        </w:rPr>
        <w:t xml:space="preserve"> hatású fertőtlenítőszereket minden esetben a gyártó által magyar nyelven feltüntetett használati utasítás szerint, megfelelő </w:t>
      </w:r>
      <w:proofErr w:type="gramStart"/>
      <w:r w:rsidR="00FB5B87" w:rsidRPr="004E2857">
        <w:rPr>
          <w:color w:val="auto"/>
        </w:rPr>
        <w:t>koncentrációban</w:t>
      </w:r>
      <w:proofErr w:type="gramEnd"/>
      <w:r w:rsidR="00FB5B87" w:rsidRPr="004E2857">
        <w:rPr>
          <w:color w:val="auto"/>
        </w:rPr>
        <w:t xml:space="preserve"> és megfelelő behatási idővel </w:t>
      </w:r>
      <w:r w:rsidR="002E03EC" w:rsidRPr="004E2857">
        <w:rPr>
          <w:color w:val="auto"/>
        </w:rPr>
        <w:t xml:space="preserve">használjuk </w:t>
      </w:r>
      <w:r w:rsidR="00FB5B87" w:rsidRPr="004E2857">
        <w:rPr>
          <w:color w:val="auto"/>
        </w:rPr>
        <w:t>fel. A megfelelő kéz- és felületfertőtlenítő szerek folyamatos rendelkezésre állásáról, beszerzés</w:t>
      </w:r>
      <w:r w:rsidR="002E03EC" w:rsidRPr="004E2857">
        <w:rPr>
          <w:color w:val="auto"/>
        </w:rPr>
        <w:t>e folyamatos. A felhasználási táblázatokat kihelyeztük, és e</w:t>
      </w:r>
      <w:r w:rsidR="00FB5B87" w:rsidRPr="004E2857">
        <w:rPr>
          <w:color w:val="auto"/>
        </w:rPr>
        <w:t xml:space="preserve">nnek dokumentálása, </w:t>
      </w:r>
      <w:r w:rsidR="002E03EC" w:rsidRPr="004E2857">
        <w:rPr>
          <w:color w:val="auto"/>
        </w:rPr>
        <w:t>a gondnoki irodában történik.</w:t>
      </w:r>
    </w:p>
    <w:p w:rsidR="00612050" w:rsidRPr="004E2857" w:rsidRDefault="004E2857" w:rsidP="00A821F5">
      <w:pPr>
        <w:pStyle w:val="Default"/>
        <w:spacing w:after="68"/>
        <w:jc w:val="both"/>
        <w:rPr>
          <w:color w:val="auto"/>
        </w:rPr>
      </w:pPr>
      <w:r>
        <w:rPr>
          <w:rFonts w:ascii="Calibri" w:hAnsi="Calibri" w:cs="Calibri"/>
          <w:color w:val="auto"/>
        </w:rPr>
        <w:t>1.9</w:t>
      </w:r>
      <w:r w:rsidR="00FB5B87" w:rsidRPr="004E2857">
        <w:rPr>
          <w:rFonts w:ascii="Calibri" w:hAnsi="Calibri" w:cs="Calibri"/>
          <w:color w:val="auto"/>
        </w:rPr>
        <w:t xml:space="preserve">. </w:t>
      </w:r>
      <w:r w:rsidR="00FB5B87" w:rsidRPr="004E2857">
        <w:rPr>
          <w:color w:val="auto"/>
        </w:rPr>
        <w:t>A gyakran érintett felületeket</w:t>
      </w:r>
      <w:r>
        <w:rPr>
          <w:color w:val="auto"/>
        </w:rPr>
        <w:t xml:space="preserve"> </w:t>
      </w:r>
      <w:r w:rsidRPr="004E2857">
        <w:rPr>
          <w:color w:val="auto"/>
        </w:rPr>
        <w:t>(ajtókilincs, liftgombok, kapcsolók, fogantyúk, korlátok stb.)</w:t>
      </w:r>
      <w:r w:rsidR="00FB5B87" w:rsidRPr="004E2857">
        <w:rPr>
          <w:color w:val="auto"/>
        </w:rPr>
        <w:t xml:space="preserve"> rendszeresen</w:t>
      </w:r>
      <w:r w:rsidR="002E03EC" w:rsidRPr="004E2857">
        <w:rPr>
          <w:color w:val="auto"/>
        </w:rPr>
        <w:t>,</w:t>
      </w:r>
      <w:r w:rsidR="00FB5B87" w:rsidRPr="004E2857">
        <w:rPr>
          <w:color w:val="auto"/>
        </w:rPr>
        <w:t xml:space="preserve"> </w:t>
      </w:r>
      <w:r w:rsidR="002E03EC" w:rsidRPr="004E2857">
        <w:rPr>
          <w:color w:val="auto"/>
        </w:rPr>
        <w:t>l</w:t>
      </w:r>
      <w:r w:rsidR="00FB5B87" w:rsidRPr="004E2857">
        <w:rPr>
          <w:color w:val="auto"/>
        </w:rPr>
        <w:t>egalább kétóránként</w:t>
      </w:r>
      <w:r w:rsidR="002E03EC" w:rsidRPr="004E2857">
        <w:rPr>
          <w:color w:val="auto"/>
        </w:rPr>
        <w:t xml:space="preserve"> </w:t>
      </w:r>
      <w:r w:rsidR="00FB5B87" w:rsidRPr="004E2857">
        <w:rPr>
          <w:color w:val="auto"/>
        </w:rPr>
        <w:t>fertőtlenít</w:t>
      </w:r>
      <w:r w:rsidR="002E03EC" w:rsidRPr="004E2857">
        <w:rPr>
          <w:color w:val="auto"/>
        </w:rPr>
        <w:t xml:space="preserve">jük. Ennek dokumentálása, a gondnoki irodában történik. </w:t>
      </w:r>
    </w:p>
    <w:p w:rsidR="000F0E98" w:rsidRPr="000F0E98" w:rsidRDefault="000F0E98" w:rsidP="00A821F5">
      <w:pPr>
        <w:pStyle w:val="Default"/>
        <w:spacing w:after="68"/>
        <w:jc w:val="both"/>
        <w:rPr>
          <w:b/>
          <w:color w:val="auto"/>
          <w:sz w:val="23"/>
          <w:szCs w:val="23"/>
        </w:rPr>
      </w:pPr>
      <w:r>
        <w:rPr>
          <w:b/>
          <w:color w:val="auto"/>
          <w:sz w:val="23"/>
          <w:szCs w:val="23"/>
        </w:rPr>
        <w:t>Felelős: G</w:t>
      </w:r>
      <w:r w:rsidRPr="000F0E98">
        <w:rPr>
          <w:b/>
          <w:color w:val="auto"/>
          <w:sz w:val="23"/>
          <w:szCs w:val="23"/>
        </w:rPr>
        <w:t>ondnok</w:t>
      </w:r>
    </w:p>
    <w:p w:rsidR="000F0E98" w:rsidRDefault="000F0E98" w:rsidP="00A821F5">
      <w:pPr>
        <w:pStyle w:val="Default"/>
        <w:spacing w:after="68"/>
        <w:jc w:val="both"/>
        <w:rPr>
          <w:color w:val="auto"/>
          <w:sz w:val="23"/>
          <w:szCs w:val="23"/>
        </w:rPr>
      </w:pPr>
    </w:p>
    <w:p w:rsidR="00FB5B87" w:rsidRPr="004E2857" w:rsidRDefault="004E2857" w:rsidP="00A821F5">
      <w:pPr>
        <w:pStyle w:val="Default"/>
        <w:jc w:val="both"/>
        <w:rPr>
          <w:color w:val="auto"/>
        </w:rPr>
      </w:pPr>
      <w:r w:rsidRPr="004E2857">
        <w:rPr>
          <w:color w:val="auto"/>
        </w:rPr>
        <w:t>1.10</w:t>
      </w:r>
      <w:r w:rsidR="00FB5B87" w:rsidRPr="004E2857">
        <w:rPr>
          <w:color w:val="auto"/>
        </w:rPr>
        <w:t xml:space="preserve">. Zárt térben az esetleges kórokozók </w:t>
      </w:r>
      <w:proofErr w:type="gramStart"/>
      <w:r w:rsidR="00FB5B87" w:rsidRPr="004E2857">
        <w:rPr>
          <w:color w:val="auto"/>
        </w:rPr>
        <w:t>koncentrációjának</w:t>
      </w:r>
      <w:proofErr w:type="gramEnd"/>
      <w:r w:rsidR="00FB5B87" w:rsidRPr="004E2857">
        <w:rPr>
          <w:color w:val="auto"/>
        </w:rPr>
        <w:t xml:space="preserve"> csökkentése érdekében kiemelt figyelmet fordít</w:t>
      </w:r>
      <w:r w:rsidR="00202343" w:rsidRPr="004E2857">
        <w:rPr>
          <w:color w:val="auto"/>
        </w:rPr>
        <w:t>unk</w:t>
      </w:r>
      <w:r w:rsidR="00FB5B87" w:rsidRPr="004E2857">
        <w:rPr>
          <w:color w:val="auto"/>
        </w:rPr>
        <w:t xml:space="preserve"> a folyamatos vagy rendszeres, fokozott intenzitású természetes szellőztetésre. Mesterséges szellőztetés esetén, amennyiben nyithatók az ablakok, javasolt a minél gyakoribb természetes szellőztetés egyidejű alkalmazása. </w:t>
      </w:r>
      <w:r w:rsidR="00202343" w:rsidRPr="004E2857">
        <w:rPr>
          <w:color w:val="auto"/>
        </w:rPr>
        <w:t xml:space="preserve">A rendszeres szellőztetésről az osztály </w:t>
      </w:r>
      <w:proofErr w:type="gramStart"/>
      <w:r w:rsidR="00202343" w:rsidRPr="004E2857">
        <w:rPr>
          <w:color w:val="auto"/>
        </w:rPr>
        <w:t>aktuális</w:t>
      </w:r>
      <w:proofErr w:type="gramEnd"/>
      <w:r w:rsidR="00202343" w:rsidRPr="004E2857">
        <w:rPr>
          <w:color w:val="auto"/>
        </w:rPr>
        <w:t xml:space="preserve"> felelőse (hetes) gondoskodik, tanári felügyelettel.</w:t>
      </w:r>
    </w:p>
    <w:p w:rsidR="000F0E98" w:rsidRDefault="000F0E98" w:rsidP="00A821F5">
      <w:pPr>
        <w:pStyle w:val="Default"/>
        <w:jc w:val="both"/>
        <w:rPr>
          <w:color w:val="auto"/>
          <w:sz w:val="23"/>
          <w:szCs w:val="23"/>
        </w:rPr>
      </w:pPr>
    </w:p>
    <w:p w:rsidR="000F0E98" w:rsidRPr="000F0E98" w:rsidRDefault="000F0E98" w:rsidP="00A821F5">
      <w:pPr>
        <w:pStyle w:val="Default"/>
        <w:jc w:val="both"/>
        <w:rPr>
          <w:b/>
          <w:color w:val="auto"/>
          <w:sz w:val="23"/>
          <w:szCs w:val="23"/>
        </w:rPr>
      </w:pPr>
      <w:r w:rsidRPr="000F0E98">
        <w:rPr>
          <w:b/>
          <w:color w:val="auto"/>
          <w:sz w:val="23"/>
          <w:szCs w:val="23"/>
        </w:rPr>
        <w:t>Felelős: Ügyeletes pedagógus</w:t>
      </w:r>
    </w:p>
    <w:p w:rsidR="00202343" w:rsidRDefault="00202343" w:rsidP="00A821F5">
      <w:pPr>
        <w:pStyle w:val="Default"/>
        <w:jc w:val="both"/>
        <w:rPr>
          <w:color w:val="auto"/>
        </w:rPr>
      </w:pPr>
    </w:p>
    <w:p w:rsidR="00FB5B87" w:rsidRDefault="004E2857" w:rsidP="00A821F5">
      <w:pPr>
        <w:pStyle w:val="Default"/>
        <w:spacing w:after="74"/>
        <w:jc w:val="both"/>
        <w:rPr>
          <w:color w:val="auto"/>
          <w:sz w:val="23"/>
          <w:szCs w:val="23"/>
        </w:rPr>
      </w:pPr>
      <w:r>
        <w:rPr>
          <w:color w:val="auto"/>
          <w:sz w:val="23"/>
          <w:szCs w:val="23"/>
        </w:rPr>
        <w:t>1.11</w:t>
      </w:r>
      <w:r w:rsidR="00FB5B87">
        <w:rPr>
          <w:color w:val="auto"/>
          <w:sz w:val="23"/>
          <w:szCs w:val="23"/>
        </w:rPr>
        <w:t xml:space="preserve">. </w:t>
      </w:r>
      <w:r w:rsidR="00E86938">
        <w:rPr>
          <w:color w:val="auto"/>
          <w:sz w:val="23"/>
          <w:szCs w:val="23"/>
        </w:rPr>
        <w:t>Gondoskodunk</w:t>
      </w:r>
      <w:r w:rsidR="00FB5B87">
        <w:rPr>
          <w:color w:val="auto"/>
          <w:sz w:val="23"/>
          <w:szCs w:val="23"/>
        </w:rPr>
        <w:t xml:space="preserve"> a szakképző intézménybe érkezők </w:t>
      </w:r>
      <w:r w:rsidR="00FB5B87" w:rsidRPr="005345E4">
        <w:rPr>
          <w:b/>
          <w:color w:val="auto"/>
          <w:sz w:val="23"/>
          <w:szCs w:val="23"/>
        </w:rPr>
        <w:t>megfelelő tájékoztatásáról</w:t>
      </w:r>
      <w:r w:rsidR="00FB5B87">
        <w:rPr>
          <w:color w:val="auto"/>
          <w:sz w:val="23"/>
          <w:szCs w:val="23"/>
        </w:rPr>
        <w:t xml:space="preserve">: a létesítmény </w:t>
      </w:r>
      <w:proofErr w:type="gramStart"/>
      <w:r w:rsidR="00FB5B87">
        <w:rPr>
          <w:color w:val="auto"/>
          <w:sz w:val="23"/>
          <w:szCs w:val="23"/>
        </w:rPr>
        <w:t>aktuális</w:t>
      </w:r>
      <w:proofErr w:type="gramEnd"/>
      <w:r w:rsidR="00FB5B87">
        <w:rPr>
          <w:color w:val="auto"/>
          <w:sz w:val="23"/>
          <w:szCs w:val="23"/>
        </w:rPr>
        <w:t xml:space="preserve"> házirendjéről, az új típusú koronavírus járvánnyal kapcsolatban tett intézkedésekről, a járvány miatti korlátozásokról. </w:t>
      </w:r>
      <w:r w:rsidR="00EF1094">
        <w:rPr>
          <w:color w:val="auto"/>
          <w:sz w:val="23"/>
          <w:szCs w:val="23"/>
        </w:rPr>
        <w:t>Ezek elfogadását pedig egy aláírt nyilatkozattal igazoljuk.</w:t>
      </w:r>
    </w:p>
    <w:p w:rsidR="00FB5B87" w:rsidRDefault="004E2857" w:rsidP="00A821F5">
      <w:pPr>
        <w:pStyle w:val="Default"/>
        <w:spacing w:after="74"/>
        <w:jc w:val="both"/>
        <w:rPr>
          <w:color w:val="auto"/>
          <w:sz w:val="23"/>
          <w:szCs w:val="23"/>
        </w:rPr>
      </w:pPr>
      <w:r>
        <w:rPr>
          <w:color w:val="auto"/>
          <w:sz w:val="23"/>
          <w:szCs w:val="23"/>
        </w:rPr>
        <w:t>1.12</w:t>
      </w:r>
      <w:r w:rsidR="00FB5B87">
        <w:rPr>
          <w:color w:val="auto"/>
          <w:sz w:val="23"/>
          <w:szCs w:val="23"/>
        </w:rPr>
        <w:t xml:space="preserve">. </w:t>
      </w:r>
      <w:r w:rsidR="00E86938">
        <w:rPr>
          <w:color w:val="auto"/>
          <w:sz w:val="23"/>
          <w:szCs w:val="23"/>
        </w:rPr>
        <w:t>A meglévő szabályzatok</w:t>
      </w:r>
      <w:r w:rsidR="00FB5B87">
        <w:rPr>
          <w:color w:val="auto"/>
          <w:sz w:val="23"/>
          <w:szCs w:val="23"/>
        </w:rPr>
        <w:t>, utasítások, intézkedési protokollok kiegészítés</w:t>
      </w:r>
      <w:r w:rsidR="00E86938">
        <w:rPr>
          <w:color w:val="auto"/>
          <w:sz w:val="23"/>
          <w:szCs w:val="23"/>
        </w:rPr>
        <w:t>r</w:t>
      </w:r>
      <w:r w:rsidR="00FB5B87">
        <w:rPr>
          <w:color w:val="auto"/>
          <w:sz w:val="23"/>
          <w:szCs w:val="23"/>
        </w:rPr>
        <w:t xml:space="preserve">e </w:t>
      </w:r>
      <w:r w:rsidR="00E86938">
        <w:rPr>
          <w:color w:val="auto"/>
          <w:sz w:val="23"/>
          <w:szCs w:val="23"/>
        </w:rPr>
        <w:t xml:space="preserve">kerülnek és rendszeres </w:t>
      </w:r>
      <w:proofErr w:type="gramStart"/>
      <w:r w:rsidR="00E86938">
        <w:rPr>
          <w:color w:val="auto"/>
          <w:sz w:val="23"/>
          <w:szCs w:val="23"/>
        </w:rPr>
        <w:t>aktualizáljuk</w:t>
      </w:r>
      <w:proofErr w:type="gramEnd"/>
      <w:r w:rsidR="00FB5B87">
        <w:rPr>
          <w:color w:val="auto"/>
          <w:sz w:val="23"/>
          <w:szCs w:val="23"/>
        </w:rPr>
        <w:t xml:space="preserve"> a járványhelyzet alakulásához igazodva. </w:t>
      </w:r>
    </w:p>
    <w:p w:rsidR="004E2857" w:rsidRPr="004E2857" w:rsidRDefault="004E2857" w:rsidP="00A821F5">
      <w:pPr>
        <w:autoSpaceDE w:val="0"/>
        <w:autoSpaceDN w:val="0"/>
        <w:adjustRightInd w:val="0"/>
        <w:spacing w:after="0" w:line="240" w:lineRule="auto"/>
        <w:jc w:val="both"/>
        <w:rPr>
          <w:rFonts w:ascii="Times New Roman" w:hAnsi="Times New Roman" w:cs="Times New Roman"/>
          <w:color w:val="000000"/>
          <w:sz w:val="24"/>
          <w:szCs w:val="24"/>
        </w:rPr>
      </w:pPr>
    </w:p>
    <w:p w:rsidR="004E2857" w:rsidRPr="004E2857" w:rsidRDefault="004E2857" w:rsidP="00A821F5">
      <w:pPr>
        <w:autoSpaceDE w:val="0"/>
        <w:autoSpaceDN w:val="0"/>
        <w:adjustRightInd w:val="0"/>
        <w:spacing w:after="0" w:line="240" w:lineRule="auto"/>
        <w:jc w:val="both"/>
        <w:rPr>
          <w:rFonts w:ascii="Times New Roman" w:hAnsi="Times New Roman" w:cs="Times New Roman"/>
          <w:color w:val="000000"/>
          <w:sz w:val="23"/>
          <w:szCs w:val="23"/>
        </w:rPr>
      </w:pPr>
      <w:r w:rsidRPr="004E2857">
        <w:rPr>
          <w:rFonts w:ascii="Times New Roman" w:hAnsi="Times New Roman" w:cs="Times New Roman"/>
          <w:color w:val="000000"/>
          <w:sz w:val="23"/>
          <w:szCs w:val="23"/>
        </w:rPr>
        <w:t xml:space="preserve">1.13. Amennyiben bármilyen különleges, fertőzésre vagy betegségre, vagy annak gyanújára utaló jelet azonosítanak a szakképző intézményben, akkor az intézmény vezetője (szakképzési centrum esetében az intézményvezető javaslatára a főigazgató) </w:t>
      </w:r>
      <w:r w:rsidRPr="004E2857">
        <w:rPr>
          <w:rFonts w:ascii="Times New Roman" w:hAnsi="Times New Roman" w:cs="Times New Roman"/>
          <w:b/>
          <w:bCs/>
          <w:color w:val="000000"/>
          <w:sz w:val="23"/>
          <w:szCs w:val="23"/>
        </w:rPr>
        <w:t>elrendeli a szükséges intézkedéseket</w:t>
      </w:r>
      <w:r w:rsidRPr="004E2857">
        <w:rPr>
          <w:rFonts w:ascii="Times New Roman" w:hAnsi="Times New Roman" w:cs="Times New Roman"/>
          <w:color w:val="000000"/>
          <w:sz w:val="23"/>
          <w:szCs w:val="23"/>
        </w:rPr>
        <w:t xml:space="preserve">, és azokról a járványügyi szabályoknak megfelelő </w:t>
      </w:r>
      <w:r w:rsidRPr="004E2857">
        <w:rPr>
          <w:rFonts w:ascii="Times New Roman" w:hAnsi="Times New Roman" w:cs="Times New Roman"/>
          <w:b/>
          <w:bCs/>
          <w:color w:val="000000"/>
          <w:sz w:val="23"/>
          <w:szCs w:val="23"/>
        </w:rPr>
        <w:t xml:space="preserve">azonnali tájékoztatást nyújt </w:t>
      </w:r>
      <w:r w:rsidRPr="004E2857">
        <w:rPr>
          <w:rFonts w:ascii="Times New Roman" w:hAnsi="Times New Roman" w:cs="Times New Roman"/>
          <w:color w:val="000000"/>
          <w:sz w:val="23"/>
          <w:szCs w:val="23"/>
        </w:rPr>
        <w:t xml:space="preserve">a 2. melléklet szerint az NSZFH részére </w:t>
      </w:r>
    </w:p>
    <w:p w:rsidR="004E2857" w:rsidRPr="000F0E98" w:rsidRDefault="004E2857" w:rsidP="00A821F5">
      <w:pPr>
        <w:pStyle w:val="Default"/>
        <w:jc w:val="both"/>
        <w:rPr>
          <w:b/>
          <w:color w:val="auto"/>
          <w:sz w:val="23"/>
          <w:szCs w:val="23"/>
        </w:rPr>
      </w:pPr>
      <w:r>
        <w:rPr>
          <w:b/>
          <w:color w:val="auto"/>
          <w:sz w:val="23"/>
          <w:szCs w:val="23"/>
        </w:rPr>
        <w:t>Felelős: I</w:t>
      </w:r>
      <w:r w:rsidRPr="000F0E98">
        <w:rPr>
          <w:b/>
          <w:color w:val="auto"/>
          <w:sz w:val="23"/>
          <w:szCs w:val="23"/>
        </w:rPr>
        <w:t>gazgató</w:t>
      </w:r>
    </w:p>
    <w:p w:rsidR="00FB5B87" w:rsidRDefault="00FB5B87" w:rsidP="00A821F5">
      <w:pPr>
        <w:pStyle w:val="Default"/>
        <w:jc w:val="both"/>
        <w:rPr>
          <w:color w:val="auto"/>
          <w:sz w:val="23"/>
          <w:szCs w:val="23"/>
        </w:rPr>
      </w:pPr>
    </w:p>
    <w:p w:rsidR="00FB5B87" w:rsidRDefault="00FB5B87" w:rsidP="00A821F5">
      <w:pPr>
        <w:pStyle w:val="Default"/>
        <w:jc w:val="both"/>
        <w:rPr>
          <w:color w:val="auto"/>
          <w:sz w:val="28"/>
          <w:szCs w:val="28"/>
        </w:rPr>
      </w:pPr>
      <w:r>
        <w:rPr>
          <w:b/>
          <w:bCs/>
          <w:color w:val="auto"/>
          <w:sz w:val="28"/>
          <w:szCs w:val="28"/>
        </w:rPr>
        <w:t xml:space="preserve">2. A tanórák látogatása, a beiratkozás </w:t>
      </w:r>
    </w:p>
    <w:p w:rsidR="00FB5B87" w:rsidRDefault="00FB5B87" w:rsidP="00A821F5">
      <w:pPr>
        <w:pStyle w:val="Default"/>
        <w:jc w:val="both"/>
        <w:rPr>
          <w:color w:val="auto"/>
          <w:sz w:val="28"/>
          <w:szCs w:val="28"/>
        </w:rPr>
      </w:pPr>
    </w:p>
    <w:p w:rsidR="00FB5B87" w:rsidRDefault="00FB5B87" w:rsidP="00A821F5">
      <w:pPr>
        <w:pStyle w:val="Default"/>
        <w:spacing w:after="69"/>
        <w:jc w:val="both"/>
        <w:rPr>
          <w:b/>
          <w:color w:val="auto"/>
        </w:rPr>
      </w:pPr>
      <w:r w:rsidRPr="00430DA4">
        <w:rPr>
          <w:color w:val="auto"/>
        </w:rPr>
        <w:t xml:space="preserve">2.1. A jelenléti tanórákat úgy </w:t>
      </w:r>
      <w:r w:rsidR="00741CFE" w:rsidRPr="00430DA4">
        <w:rPr>
          <w:color w:val="auto"/>
        </w:rPr>
        <w:t>szervezzük</w:t>
      </w:r>
      <w:r w:rsidRPr="00430DA4">
        <w:rPr>
          <w:color w:val="auto"/>
        </w:rPr>
        <w:t xml:space="preserve">, hogy a tanterem </w:t>
      </w:r>
      <w:proofErr w:type="gramStart"/>
      <w:r w:rsidRPr="00430DA4">
        <w:rPr>
          <w:color w:val="auto"/>
        </w:rPr>
        <w:t>kapacitásának</w:t>
      </w:r>
      <w:proofErr w:type="gramEnd"/>
      <w:r w:rsidRPr="00430DA4">
        <w:rPr>
          <w:color w:val="auto"/>
        </w:rPr>
        <w:t xml:space="preserve"> figyelembevételével lehetőség szerint a 1,5 méteres védőtávolság betartható legyen. Amennyiben a 1,5 méteres védőtávolság nem tartható, </w:t>
      </w:r>
      <w:proofErr w:type="gramStart"/>
      <w:r w:rsidRPr="00430DA4">
        <w:rPr>
          <w:color w:val="auto"/>
        </w:rPr>
        <w:t>maszk</w:t>
      </w:r>
      <w:proofErr w:type="gramEnd"/>
      <w:r w:rsidRPr="00430DA4">
        <w:rPr>
          <w:color w:val="auto"/>
        </w:rPr>
        <w:t xml:space="preserve"> viselése kötelező, 1,5 méteres védőtávolság megtartása esetén, a tanórákon részt vevő tanulók számára a maszk viselése ajánlott. </w:t>
      </w:r>
      <w:r w:rsidR="00D52C9A" w:rsidRPr="00F97226">
        <w:rPr>
          <w:b/>
          <w:color w:val="auto"/>
        </w:rPr>
        <w:t xml:space="preserve">Az </w:t>
      </w:r>
      <w:r w:rsidR="00430DA4" w:rsidRPr="00F97226">
        <w:rPr>
          <w:b/>
          <w:color w:val="auto"/>
        </w:rPr>
        <w:t>oktató számára a 1,5 méter védőtávolság biztosítása kötelező.</w:t>
      </w:r>
    </w:p>
    <w:p w:rsidR="00F97226" w:rsidRPr="00F97226" w:rsidRDefault="00F97226" w:rsidP="00A821F5">
      <w:pPr>
        <w:autoSpaceDE w:val="0"/>
        <w:autoSpaceDN w:val="0"/>
        <w:adjustRightInd w:val="0"/>
        <w:spacing w:after="0" w:line="240" w:lineRule="auto"/>
        <w:jc w:val="both"/>
        <w:rPr>
          <w:rFonts w:ascii="Times New Roman" w:hAnsi="Times New Roman" w:cs="Times New Roman"/>
          <w:color w:val="000000"/>
          <w:sz w:val="24"/>
          <w:szCs w:val="24"/>
        </w:rPr>
      </w:pPr>
    </w:p>
    <w:p w:rsidR="00F97226" w:rsidRDefault="00F97226" w:rsidP="00A821F5">
      <w:pPr>
        <w:autoSpaceDE w:val="0"/>
        <w:autoSpaceDN w:val="0"/>
        <w:adjustRightInd w:val="0"/>
        <w:spacing w:after="0" w:line="240" w:lineRule="auto"/>
        <w:jc w:val="both"/>
        <w:rPr>
          <w:rFonts w:ascii="Times New Roman" w:hAnsi="Times New Roman" w:cs="Times New Roman"/>
          <w:color w:val="000000"/>
          <w:sz w:val="24"/>
          <w:szCs w:val="24"/>
        </w:rPr>
      </w:pPr>
      <w:r w:rsidRPr="00F97226">
        <w:rPr>
          <w:rFonts w:ascii="Times New Roman" w:hAnsi="Times New Roman" w:cs="Times New Roman"/>
          <w:color w:val="000000"/>
          <w:sz w:val="24"/>
          <w:szCs w:val="24"/>
        </w:rPr>
        <w:t xml:space="preserve">2.2. A </w:t>
      </w:r>
      <w:proofErr w:type="spellStart"/>
      <w:r w:rsidRPr="00F97226">
        <w:rPr>
          <w:rFonts w:ascii="Times New Roman" w:hAnsi="Times New Roman" w:cs="Times New Roman"/>
          <w:color w:val="000000"/>
          <w:sz w:val="24"/>
          <w:szCs w:val="24"/>
        </w:rPr>
        <w:t>tantermi</w:t>
      </w:r>
      <w:proofErr w:type="spellEnd"/>
      <w:r w:rsidRPr="00F97226">
        <w:rPr>
          <w:rFonts w:ascii="Times New Roman" w:hAnsi="Times New Roman" w:cs="Times New Roman"/>
          <w:color w:val="000000"/>
          <w:sz w:val="24"/>
          <w:szCs w:val="24"/>
        </w:rPr>
        <w:t xml:space="preserve"> órák megszervezésekor </w:t>
      </w:r>
      <w:r w:rsidRPr="00F97226">
        <w:rPr>
          <w:rFonts w:ascii="Times New Roman" w:hAnsi="Times New Roman" w:cs="Times New Roman"/>
          <w:b/>
          <w:bCs/>
          <w:color w:val="000000"/>
          <w:sz w:val="24"/>
          <w:szCs w:val="24"/>
        </w:rPr>
        <w:t xml:space="preserve">lehetőség szerint </w:t>
      </w:r>
      <w:r w:rsidRPr="00F97226">
        <w:rPr>
          <w:rFonts w:ascii="Times New Roman" w:hAnsi="Times New Roman" w:cs="Times New Roman"/>
          <w:color w:val="000000"/>
          <w:sz w:val="24"/>
          <w:szCs w:val="24"/>
        </w:rPr>
        <w:t xml:space="preserve">az </w:t>
      </w:r>
      <w:r w:rsidRPr="00F97226">
        <w:rPr>
          <w:rFonts w:ascii="Times New Roman" w:hAnsi="Times New Roman" w:cs="Times New Roman"/>
          <w:b/>
          <w:bCs/>
          <w:color w:val="000000"/>
          <w:sz w:val="24"/>
          <w:szCs w:val="24"/>
        </w:rPr>
        <w:t xml:space="preserve">egy osztály-egy tanterem </w:t>
      </w:r>
      <w:r w:rsidR="007501E3">
        <w:rPr>
          <w:rFonts w:ascii="Times New Roman" w:hAnsi="Times New Roman" w:cs="Times New Roman"/>
          <w:color w:val="000000"/>
          <w:sz w:val="24"/>
          <w:szCs w:val="24"/>
        </w:rPr>
        <w:t>elvet követjük</w:t>
      </w:r>
      <w:r w:rsidRPr="00F97226">
        <w:rPr>
          <w:rFonts w:ascii="Times New Roman" w:hAnsi="Times New Roman" w:cs="Times New Roman"/>
          <w:color w:val="000000"/>
          <w:sz w:val="24"/>
          <w:szCs w:val="24"/>
        </w:rPr>
        <w:t xml:space="preserve">, valamint a vegyes osztályú csoportok kialakítását (pl. idegen nyelv), a különböző osztályok tanulóinak a találkozását lehetőség szerint kerülni kell, illetve on-line térben kell megszervezni. Amennyiben ez nem lehetséges, </w:t>
      </w:r>
      <w:r w:rsidRPr="00F97226">
        <w:rPr>
          <w:rFonts w:ascii="Times New Roman" w:hAnsi="Times New Roman" w:cs="Times New Roman"/>
          <w:b/>
          <w:bCs/>
          <w:color w:val="000000"/>
          <w:sz w:val="24"/>
          <w:szCs w:val="24"/>
        </w:rPr>
        <w:t xml:space="preserve">a termekben a tanulói csoportok váltása között a felületfertőtlenítést a gyakran érintett felületeken minden </w:t>
      </w:r>
      <w:r w:rsidR="00FA603D">
        <w:rPr>
          <w:rFonts w:ascii="Times New Roman" w:hAnsi="Times New Roman" w:cs="Times New Roman"/>
          <w:b/>
          <w:bCs/>
          <w:color w:val="000000"/>
          <w:sz w:val="24"/>
          <w:szCs w:val="24"/>
        </w:rPr>
        <w:t>alkalommal biztosítjuk</w:t>
      </w:r>
      <w:r w:rsidRPr="00F97226">
        <w:rPr>
          <w:rFonts w:ascii="Times New Roman" w:hAnsi="Times New Roman" w:cs="Times New Roman"/>
          <w:color w:val="000000"/>
          <w:sz w:val="24"/>
          <w:szCs w:val="24"/>
        </w:rPr>
        <w:t xml:space="preserve">. </w:t>
      </w:r>
    </w:p>
    <w:p w:rsidR="00F97226" w:rsidRPr="00F97226" w:rsidRDefault="00F97226" w:rsidP="00A821F5">
      <w:pPr>
        <w:autoSpaceDE w:val="0"/>
        <w:autoSpaceDN w:val="0"/>
        <w:adjustRightInd w:val="0"/>
        <w:spacing w:after="0" w:line="240" w:lineRule="auto"/>
        <w:jc w:val="both"/>
        <w:rPr>
          <w:rFonts w:ascii="Times New Roman" w:hAnsi="Times New Roman" w:cs="Times New Roman"/>
          <w:color w:val="000000"/>
          <w:sz w:val="24"/>
          <w:szCs w:val="24"/>
        </w:rPr>
      </w:pPr>
    </w:p>
    <w:p w:rsidR="00F97226" w:rsidRPr="00F97226" w:rsidRDefault="00FB5B87" w:rsidP="00A821F5">
      <w:pPr>
        <w:pStyle w:val="Default"/>
        <w:spacing w:after="69"/>
        <w:jc w:val="both"/>
        <w:rPr>
          <w:color w:val="auto"/>
        </w:rPr>
      </w:pPr>
      <w:r w:rsidRPr="00F97226">
        <w:rPr>
          <w:color w:val="auto"/>
        </w:rPr>
        <w:t>2</w:t>
      </w:r>
      <w:r w:rsidR="00F97226" w:rsidRPr="00F97226">
        <w:rPr>
          <w:color w:val="auto"/>
        </w:rPr>
        <w:t>.3</w:t>
      </w:r>
      <w:r w:rsidRPr="00F97226">
        <w:rPr>
          <w:color w:val="auto"/>
        </w:rPr>
        <w:t xml:space="preserve">. Amennyiben a 1,5 méteres védőtávolság nem tartható, a </w:t>
      </w:r>
      <w:proofErr w:type="spellStart"/>
      <w:r w:rsidRPr="00F97226">
        <w:rPr>
          <w:color w:val="auto"/>
        </w:rPr>
        <w:t>tantermi</w:t>
      </w:r>
      <w:proofErr w:type="spellEnd"/>
      <w:r w:rsidRPr="00F97226">
        <w:rPr>
          <w:color w:val="auto"/>
        </w:rPr>
        <w:t xml:space="preserve"> tanórákon a tanulói létszám csökkentése, megosztása szükség esetén megvalósítható úgy is, hogy online módon, önálló otthoni felkészüléssel szervezhető meg. </w:t>
      </w:r>
      <w:r w:rsidR="00F97226" w:rsidRPr="00F97226">
        <w:t xml:space="preserve">Amennyiben a tanuló nem rendelkezik megfelelő digitális eszközökkel az otthoni felkészülés időszaka alatti feladatainak elkészítéséhez, ügyeleti rendszerben biztosítani kell számára az iskola digitális eszközeinek használatát. </w:t>
      </w:r>
    </w:p>
    <w:p w:rsidR="00F97226" w:rsidRPr="00F97226" w:rsidRDefault="00F97226" w:rsidP="00A821F5">
      <w:pPr>
        <w:autoSpaceDE w:val="0"/>
        <w:autoSpaceDN w:val="0"/>
        <w:adjustRightInd w:val="0"/>
        <w:spacing w:after="188" w:line="240" w:lineRule="auto"/>
        <w:jc w:val="both"/>
        <w:rPr>
          <w:rFonts w:ascii="Times New Roman" w:hAnsi="Times New Roman" w:cs="Times New Roman"/>
          <w:sz w:val="24"/>
          <w:szCs w:val="24"/>
        </w:rPr>
      </w:pPr>
      <w:r w:rsidRPr="00F97226">
        <w:rPr>
          <w:rFonts w:ascii="Times New Roman" w:hAnsi="Times New Roman" w:cs="Times New Roman"/>
          <w:sz w:val="24"/>
          <w:szCs w:val="24"/>
        </w:rPr>
        <w:t xml:space="preserve">2.4. Az </w:t>
      </w:r>
      <w:r w:rsidRPr="00F97226">
        <w:rPr>
          <w:rFonts w:ascii="Times New Roman" w:hAnsi="Times New Roman" w:cs="Times New Roman"/>
          <w:b/>
          <w:bCs/>
          <w:sz w:val="24"/>
          <w:szCs w:val="24"/>
        </w:rPr>
        <w:t>online oktatás időtartamáról</w:t>
      </w:r>
      <w:r w:rsidRPr="00F97226">
        <w:rPr>
          <w:rFonts w:ascii="Times New Roman" w:hAnsi="Times New Roman" w:cs="Times New Roman"/>
          <w:sz w:val="24"/>
          <w:szCs w:val="24"/>
        </w:rPr>
        <w:t xml:space="preserve">, és az online oktatásban </w:t>
      </w:r>
      <w:r w:rsidRPr="00F97226">
        <w:rPr>
          <w:rFonts w:ascii="Times New Roman" w:hAnsi="Times New Roman" w:cs="Times New Roman"/>
          <w:b/>
          <w:bCs/>
          <w:sz w:val="24"/>
          <w:szCs w:val="24"/>
        </w:rPr>
        <w:t xml:space="preserve">részt vevők köréről </w:t>
      </w:r>
      <w:r w:rsidRPr="00F97226">
        <w:rPr>
          <w:rFonts w:ascii="Times New Roman" w:hAnsi="Times New Roman" w:cs="Times New Roman"/>
          <w:sz w:val="24"/>
          <w:szCs w:val="24"/>
        </w:rPr>
        <w:t xml:space="preserve">a </w:t>
      </w:r>
      <w:r w:rsidRPr="00F97226">
        <w:rPr>
          <w:rFonts w:ascii="Times New Roman" w:hAnsi="Times New Roman" w:cs="Times New Roman"/>
          <w:b/>
          <w:bCs/>
          <w:sz w:val="24"/>
          <w:szCs w:val="24"/>
        </w:rPr>
        <w:t>szakképző intézmény igazgatója</w:t>
      </w:r>
      <w:r w:rsidRPr="00F97226">
        <w:rPr>
          <w:rFonts w:ascii="Times New Roman" w:hAnsi="Times New Roman" w:cs="Times New Roman"/>
          <w:sz w:val="24"/>
          <w:szCs w:val="24"/>
        </w:rPr>
        <w:t xml:space="preserve">, szakképzési centrum esetén az igazgató javaslatára a </w:t>
      </w:r>
      <w:r w:rsidRPr="00F97226">
        <w:rPr>
          <w:rFonts w:ascii="Times New Roman" w:hAnsi="Times New Roman" w:cs="Times New Roman"/>
          <w:b/>
          <w:bCs/>
          <w:sz w:val="24"/>
          <w:szCs w:val="24"/>
        </w:rPr>
        <w:t xml:space="preserve">főigazgató a járványügyi hatóság ajánlásának figyelembe vételével dönt </w:t>
      </w:r>
      <w:r w:rsidRPr="00F97226">
        <w:rPr>
          <w:rFonts w:ascii="Times New Roman" w:hAnsi="Times New Roman" w:cs="Times New Roman"/>
          <w:sz w:val="24"/>
          <w:szCs w:val="24"/>
        </w:rPr>
        <w:t xml:space="preserve">a fenntartó és az NSZFH egyidejű értesítésével. </w:t>
      </w:r>
    </w:p>
    <w:p w:rsidR="00F97226" w:rsidRPr="00F97226" w:rsidRDefault="00F97226" w:rsidP="00A821F5">
      <w:pPr>
        <w:autoSpaceDE w:val="0"/>
        <w:autoSpaceDN w:val="0"/>
        <w:adjustRightInd w:val="0"/>
        <w:spacing w:after="0" w:line="240" w:lineRule="auto"/>
        <w:jc w:val="both"/>
        <w:rPr>
          <w:rFonts w:ascii="Times New Roman" w:hAnsi="Times New Roman" w:cs="Times New Roman"/>
          <w:sz w:val="23"/>
          <w:szCs w:val="23"/>
        </w:rPr>
      </w:pPr>
      <w:r w:rsidRPr="00F97226">
        <w:rPr>
          <w:rFonts w:ascii="Times New Roman" w:hAnsi="Times New Roman" w:cs="Times New Roman"/>
          <w:sz w:val="23"/>
          <w:szCs w:val="23"/>
        </w:rPr>
        <w:t xml:space="preserve">2.5. A szülőkkel, való folyamatos kapcsolattartás során </w:t>
      </w:r>
      <w:r w:rsidRPr="00F97226">
        <w:rPr>
          <w:rFonts w:ascii="Times New Roman" w:hAnsi="Times New Roman" w:cs="Times New Roman"/>
          <w:b/>
          <w:bCs/>
          <w:sz w:val="23"/>
          <w:szCs w:val="23"/>
        </w:rPr>
        <w:t>elsősorban az elektronikus levelezést, illetve a tanulmányi rendszeren keresztüli lehetőségeket kell alkalmazni</w:t>
      </w:r>
      <w:r w:rsidRPr="00F97226">
        <w:rPr>
          <w:rFonts w:ascii="Times New Roman" w:hAnsi="Times New Roman" w:cs="Times New Roman"/>
          <w:sz w:val="23"/>
          <w:szCs w:val="23"/>
        </w:rPr>
        <w:t xml:space="preserve">. A beadandó </w:t>
      </w:r>
      <w:proofErr w:type="gramStart"/>
      <w:r w:rsidRPr="00F97226">
        <w:rPr>
          <w:rFonts w:ascii="Times New Roman" w:hAnsi="Times New Roman" w:cs="Times New Roman"/>
          <w:sz w:val="23"/>
          <w:szCs w:val="23"/>
        </w:rPr>
        <w:t>dokumentumok</w:t>
      </w:r>
      <w:proofErr w:type="gramEnd"/>
      <w:r w:rsidRPr="00F97226">
        <w:rPr>
          <w:rFonts w:ascii="Times New Roman" w:hAnsi="Times New Roman" w:cs="Times New Roman"/>
          <w:sz w:val="23"/>
          <w:szCs w:val="23"/>
        </w:rPr>
        <w:t xml:space="preserve">, dolgozatok kiértékelésébe való betekintési lehetőség biztosítása is online történjen. </w:t>
      </w:r>
    </w:p>
    <w:p w:rsidR="00F97226" w:rsidRPr="00F97226" w:rsidRDefault="00F97226" w:rsidP="00A821F5">
      <w:pPr>
        <w:pStyle w:val="Default"/>
        <w:spacing w:after="69"/>
        <w:jc w:val="both"/>
        <w:rPr>
          <w:color w:val="auto"/>
        </w:rPr>
      </w:pPr>
    </w:p>
    <w:p w:rsidR="00FB5B87" w:rsidRDefault="006622F9" w:rsidP="00A821F5">
      <w:pPr>
        <w:pStyle w:val="Default"/>
        <w:spacing w:after="69"/>
        <w:jc w:val="both"/>
        <w:rPr>
          <w:color w:val="auto"/>
        </w:rPr>
      </w:pPr>
      <w:r w:rsidRPr="006622F9">
        <w:rPr>
          <w:color w:val="auto"/>
        </w:rPr>
        <w:t>2.6</w:t>
      </w:r>
      <w:r w:rsidR="00FB5B87" w:rsidRPr="006622F9">
        <w:rPr>
          <w:color w:val="auto"/>
        </w:rPr>
        <w:t xml:space="preserve">. A kiscsoportos vagy személyes </w:t>
      </w:r>
      <w:proofErr w:type="gramStart"/>
      <w:r w:rsidR="00FB5B87" w:rsidRPr="006622F9">
        <w:rPr>
          <w:color w:val="auto"/>
        </w:rPr>
        <w:t>konzultációs</w:t>
      </w:r>
      <w:proofErr w:type="gramEnd"/>
      <w:r w:rsidR="00FB5B87" w:rsidRPr="006622F9">
        <w:rPr>
          <w:color w:val="auto"/>
        </w:rPr>
        <w:t xml:space="preserve"> lehetőséget</w:t>
      </w:r>
      <w:r w:rsidR="00F666D2" w:rsidRPr="006622F9">
        <w:rPr>
          <w:color w:val="auto"/>
        </w:rPr>
        <w:t xml:space="preserve"> folyamatosan biztosítjuk</w:t>
      </w:r>
      <w:r w:rsidR="00FB5B87" w:rsidRPr="006622F9">
        <w:rPr>
          <w:color w:val="auto"/>
        </w:rPr>
        <w:t xml:space="preserve">. </w:t>
      </w:r>
    </w:p>
    <w:p w:rsidR="00594245" w:rsidRPr="006622F9" w:rsidRDefault="00594245" w:rsidP="00A821F5">
      <w:pPr>
        <w:pStyle w:val="Default"/>
        <w:spacing w:after="69"/>
        <w:jc w:val="both"/>
        <w:rPr>
          <w:color w:val="auto"/>
        </w:rPr>
      </w:pPr>
    </w:p>
    <w:p w:rsidR="00FB5B87" w:rsidRDefault="006622F9" w:rsidP="00A821F5">
      <w:pPr>
        <w:pStyle w:val="Default"/>
        <w:spacing w:after="69"/>
        <w:jc w:val="both"/>
        <w:rPr>
          <w:color w:val="auto"/>
        </w:rPr>
      </w:pPr>
      <w:r w:rsidRPr="006622F9">
        <w:rPr>
          <w:color w:val="auto"/>
        </w:rPr>
        <w:t>2.7</w:t>
      </w:r>
      <w:r w:rsidR="00FB5B87" w:rsidRPr="006622F9">
        <w:rPr>
          <w:color w:val="auto"/>
        </w:rPr>
        <w:t xml:space="preserve">. A tanulók (kiskorú tanulók esetén a törvényes képviselőjük), képzésben részt vevők beiratkozásakor írásbeli nyilatkozatot </w:t>
      </w:r>
      <w:r w:rsidR="00F666D2" w:rsidRPr="006622F9">
        <w:rPr>
          <w:color w:val="auto"/>
        </w:rPr>
        <w:t xml:space="preserve">tesznek </w:t>
      </w:r>
      <w:r w:rsidR="00FB5B87" w:rsidRPr="006622F9">
        <w:rPr>
          <w:color w:val="auto"/>
        </w:rPr>
        <w:t>arra vonatkozóan, hogy az elmúlt két hét során jártak-e kü</w:t>
      </w:r>
      <w:r w:rsidR="00F666D2" w:rsidRPr="006622F9">
        <w:rPr>
          <w:color w:val="auto"/>
        </w:rPr>
        <w:t>lföldön. Ha igen, nyilatkoznak</w:t>
      </w:r>
      <w:r w:rsidR="00FB5B87" w:rsidRPr="006622F9">
        <w:rPr>
          <w:color w:val="auto"/>
        </w:rPr>
        <w:t xml:space="preserve"> a járványügyi készültségi időszak utazási korlátozásairól szóló 341/2020 (VII.12.) Korm. rendeletben foglalt szabályok betartásáról. </w:t>
      </w:r>
    </w:p>
    <w:p w:rsidR="00594245" w:rsidRPr="006622F9" w:rsidRDefault="00594245" w:rsidP="00A821F5">
      <w:pPr>
        <w:pStyle w:val="Default"/>
        <w:spacing w:after="69"/>
        <w:jc w:val="both"/>
        <w:rPr>
          <w:color w:val="auto"/>
        </w:rPr>
      </w:pPr>
    </w:p>
    <w:p w:rsidR="00FB5B87" w:rsidRDefault="006622F9" w:rsidP="00A821F5">
      <w:pPr>
        <w:pStyle w:val="Default"/>
        <w:jc w:val="both"/>
        <w:rPr>
          <w:color w:val="auto"/>
          <w:sz w:val="23"/>
          <w:szCs w:val="23"/>
        </w:rPr>
      </w:pPr>
      <w:r w:rsidRPr="006622F9">
        <w:rPr>
          <w:color w:val="auto"/>
        </w:rPr>
        <w:t>2.8</w:t>
      </w:r>
      <w:r w:rsidR="009415B4" w:rsidRPr="006622F9">
        <w:rPr>
          <w:color w:val="auto"/>
        </w:rPr>
        <w:t>. Biztosítjuk</w:t>
      </w:r>
      <w:r w:rsidR="00FB5B87" w:rsidRPr="006622F9">
        <w:rPr>
          <w:color w:val="auto"/>
        </w:rPr>
        <w:t xml:space="preserve"> az online beirat</w:t>
      </w:r>
      <w:r w:rsidR="009415B4" w:rsidRPr="006622F9">
        <w:rPr>
          <w:color w:val="auto"/>
        </w:rPr>
        <w:t>kozás lehetőségét</w:t>
      </w:r>
      <w:r w:rsidR="00FB5B87" w:rsidRPr="006622F9">
        <w:rPr>
          <w:color w:val="auto"/>
        </w:rPr>
        <w:t>, elkerülve ezzel a sorban állás kialakulását</w:t>
      </w:r>
      <w:r w:rsidR="00FB5B87">
        <w:rPr>
          <w:color w:val="auto"/>
          <w:sz w:val="23"/>
          <w:szCs w:val="23"/>
        </w:rPr>
        <w:t>.</w:t>
      </w:r>
    </w:p>
    <w:p w:rsidR="00612050" w:rsidRDefault="00612050" w:rsidP="00A821F5">
      <w:pPr>
        <w:pStyle w:val="Default"/>
        <w:jc w:val="both"/>
        <w:rPr>
          <w:rFonts w:ascii="Calibri" w:hAnsi="Calibri" w:cs="Calibri"/>
          <w:color w:val="auto"/>
          <w:sz w:val="22"/>
          <w:szCs w:val="22"/>
        </w:rPr>
      </w:pPr>
    </w:p>
    <w:p w:rsidR="00612050" w:rsidRDefault="00612050" w:rsidP="00A821F5">
      <w:pPr>
        <w:pStyle w:val="Default"/>
        <w:jc w:val="both"/>
        <w:rPr>
          <w:b/>
          <w:color w:val="auto"/>
          <w:sz w:val="22"/>
          <w:szCs w:val="22"/>
        </w:rPr>
      </w:pPr>
      <w:r w:rsidRPr="00612050">
        <w:rPr>
          <w:b/>
          <w:color w:val="auto"/>
          <w:sz w:val="22"/>
          <w:szCs w:val="22"/>
        </w:rPr>
        <w:t>Felelős: Igazgató, ügyintézők</w:t>
      </w:r>
    </w:p>
    <w:p w:rsidR="00612050" w:rsidRPr="00612050" w:rsidRDefault="00612050" w:rsidP="00A821F5">
      <w:pPr>
        <w:pStyle w:val="Default"/>
        <w:jc w:val="both"/>
        <w:rPr>
          <w:b/>
          <w:color w:val="auto"/>
          <w:sz w:val="22"/>
          <w:szCs w:val="22"/>
        </w:rPr>
      </w:pPr>
    </w:p>
    <w:p w:rsidR="00FB5B87" w:rsidRPr="006622F9" w:rsidRDefault="006622F9" w:rsidP="00A821F5">
      <w:pPr>
        <w:pStyle w:val="Default"/>
        <w:spacing w:after="68"/>
        <w:jc w:val="both"/>
        <w:rPr>
          <w:color w:val="auto"/>
        </w:rPr>
      </w:pPr>
      <w:r>
        <w:rPr>
          <w:color w:val="auto"/>
          <w:sz w:val="23"/>
          <w:szCs w:val="23"/>
        </w:rPr>
        <w:t>2</w:t>
      </w:r>
      <w:r w:rsidRPr="006622F9">
        <w:rPr>
          <w:color w:val="auto"/>
        </w:rPr>
        <w:t>.9</w:t>
      </w:r>
      <w:r w:rsidR="00FB5B87" w:rsidRPr="006622F9">
        <w:rPr>
          <w:color w:val="auto"/>
        </w:rPr>
        <w:t xml:space="preserve">. Jelen járványügyi készültségi helyzetben elsődlegesen a jelenléti oktatási formát </w:t>
      </w:r>
      <w:r w:rsidR="007951A2" w:rsidRPr="006622F9">
        <w:rPr>
          <w:color w:val="auto"/>
        </w:rPr>
        <w:t>alkalmazzuk</w:t>
      </w:r>
      <w:r w:rsidR="00FB5B87" w:rsidRPr="006622F9">
        <w:rPr>
          <w:color w:val="auto"/>
        </w:rPr>
        <w:t xml:space="preserve">, de </w:t>
      </w:r>
      <w:proofErr w:type="gramStart"/>
      <w:r w:rsidR="00FB5B87" w:rsidRPr="006622F9">
        <w:rPr>
          <w:color w:val="auto"/>
        </w:rPr>
        <w:t>speciális</w:t>
      </w:r>
      <w:proofErr w:type="gramEnd"/>
      <w:r w:rsidR="00FB5B87" w:rsidRPr="006622F9">
        <w:rPr>
          <w:color w:val="auto"/>
        </w:rPr>
        <w:t xml:space="preserve"> esetekben, </w:t>
      </w:r>
      <w:r w:rsidR="007951A2" w:rsidRPr="006622F9">
        <w:rPr>
          <w:color w:val="auto"/>
        </w:rPr>
        <w:t>áttérünk az</w:t>
      </w:r>
      <w:r w:rsidR="00FB5B87" w:rsidRPr="006622F9">
        <w:rPr>
          <w:color w:val="auto"/>
        </w:rPr>
        <w:t xml:space="preserve"> online oktatási mód részbeni alkalmazás</w:t>
      </w:r>
      <w:r w:rsidR="00FA603D">
        <w:rPr>
          <w:color w:val="auto"/>
        </w:rPr>
        <w:t>ár</w:t>
      </w:r>
      <w:r w:rsidR="00FB5B87" w:rsidRPr="006622F9">
        <w:rPr>
          <w:color w:val="auto"/>
        </w:rPr>
        <w:t xml:space="preserve">a is. </w:t>
      </w:r>
    </w:p>
    <w:p w:rsidR="00FB5B87" w:rsidRPr="006622F9" w:rsidRDefault="006622F9" w:rsidP="00A821F5">
      <w:pPr>
        <w:pStyle w:val="Default"/>
        <w:jc w:val="both"/>
        <w:rPr>
          <w:color w:val="auto"/>
        </w:rPr>
      </w:pPr>
      <w:r w:rsidRPr="006622F9">
        <w:rPr>
          <w:color w:val="auto"/>
        </w:rPr>
        <w:t>2.10</w:t>
      </w:r>
      <w:r w:rsidR="00FB5B87" w:rsidRPr="006622F9">
        <w:rPr>
          <w:color w:val="auto"/>
        </w:rPr>
        <w:t xml:space="preserve">. Valamennyi oktatási és közösségi tér esetében az előírt takarítási útmutató teljes körű betartása szükséges. Ezt megfelelő módon </w:t>
      </w:r>
      <w:r w:rsidR="00BF1559" w:rsidRPr="006622F9">
        <w:rPr>
          <w:color w:val="auto"/>
        </w:rPr>
        <w:t>dokumentáljuk</w:t>
      </w:r>
      <w:r w:rsidR="00FB5B87" w:rsidRPr="006622F9">
        <w:rPr>
          <w:color w:val="auto"/>
        </w:rPr>
        <w:t>. A termekben a tanulói csoportok váltása között a felületfert</w:t>
      </w:r>
      <w:r w:rsidR="007951A2" w:rsidRPr="006622F9">
        <w:rPr>
          <w:color w:val="auto"/>
        </w:rPr>
        <w:t>őtlenítést biztosítjuk</w:t>
      </w:r>
      <w:r w:rsidR="00FB5B87" w:rsidRPr="006622F9">
        <w:rPr>
          <w:color w:val="auto"/>
        </w:rPr>
        <w:t xml:space="preserve">. </w:t>
      </w:r>
    </w:p>
    <w:p w:rsidR="00F06654" w:rsidRPr="006622F9" w:rsidRDefault="00612050" w:rsidP="00A821F5">
      <w:pPr>
        <w:pStyle w:val="Default"/>
        <w:jc w:val="both"/>
        <w:rPr>
          <w:b/>
          <w:color w:val="auto"/>
          <w:sz w:val="23"/>
          <w:szCs w:val="23"/>
        </w:rPr>
      </w:pPr>
      <w:r w:rsidRPr="00612050">
        <w:rPr>
          <w:b/>
          <w:color w:val="auto"/>
          <w:sz w:val="23"/>
          <w:szCs w:val="23"/>
        </w:rPr>
        <w:t>Felelős: Gondnok</w:t>
      </w:r>
      <w:r>
        <w:rPr>
          <w:b/>
          <w:color w:val="auto"/>
          <w:sz w:val="23"/>
          <w:szCs w:val="23"/>
        </w:rPr>
        <w:t>, takarítók</w:t>
      </w:r>
    </w:p>
    <w:p w:rsidR="00F06654" w:rsidRDefault="00F06654" w:rsidP="00A821F5">
      <w:pPr>
        <w:pStyle w:val="Default"/>
        <w:jc w:val="both"/>
        <w:rPr>
          <w:b/>
          <w:bCs/>
          <w:color w:val="auto"/>
          <w:sz w:val="28"/>
          <w:szCs w:val="28"/>
        </w:rPr>
      </w:pPr>
    </w:p>
    <w:p w:rsidR="00FB5B87" w:rsidRDefault="00FB5B87" w:rsidP="00A821F5">
      <w:pPr>
        <w:pStyle w:val="Default"/>
        <w:jc w:val="both"/>
        <w:rPr>
          <w:color w:val="auto"/>
          <w:sz w:val="28"/>
          <w:szCs w:val="28"/>
        </w:rPr>
      </w:pPr>
      <w:r>
        <w:rPr>
          <w:b/>
          <w:bCs/>
          <w:color w:val="auto"/>
          <w:sz w:val="28"/>
          <w:szCs w:val="28"/>
        </w:rPr>
        <w:t xml:space="preserve">3. Szakmai gyakorlatok, gyakorlati képzések megvalósítása </w:t>
      </w:r>
    </w:p>
    <w:p w:rsidR="00FB5B87" w:rsidRDefault="00FB5B87" w:rsidP="00A821F5">
      <w:pPr>
        <w:pStyle w:val="Default"/>
        <w:jc w:val="both"/>
        <w:rPr>
          <w:color w:val="auto"/>
          <w:sz w:val="28"/>
          <w:szCs w:val="28"/>
        </w:rPr>
      </w:pPr>
    </w:p>
    <w:p w:rsidR="006622F9" w:rsidRPr="006622F9" w:rsidRDefault="00FB5B87" w:rsidP="00A821F5">
      <w:pPr>
        <w:pStyle w:val="Default"/>
        <w:spacing w:after="69"/>
        <w:jc w:val="both"/>
        <w:rPr>
          <w:color w:val="auto"/>
          <w:sz w:val="23"/>
          <w:szCs w:val="23"/>
        </w:rPr>
      </w:pPr>
      <w:r>
        <w:rPr>
          <w:color w:val="auto"/>
          <w:sz w:val="23"/>
          <w:szCs w:val="23"/>
        </w:rPr>
        <w:t xml:space="preserve">3.1. A gyakorlatok ideje alatt a gyakorlaton részt vevő tanulókra, oktatókra az általános higiénés rendszabályok vonatkoznak. </w:t>
      </w:r>
    </w:p>
    <w:p w:rsidR="006622F9" w:rsidRPr="006622F9" w:rsidRDefault="006622F9" w:rsidP="00A821F5">
      <w:pPr>
        <w:autoSpaceDE w:val="0"/>
        <w:autoSpaceDN w:val="0"/>
        <w:adjustRightInd w:val="0"/>
        <w:spacing w:after="0" w:line="240" w:lineRule="auto"/>
        <w:jc w:val="both"/>
        <w:rPr>
          <w:rFonts w:ascii="Times New Roman" w:hAnsi="Times New Roman" w:cs="Times New Roman"/>
          <w:color w:val="000000"/>
          <w:sz w:val="23"/>
          <w:szCs w:val="23"/>
        </w:rPr>
      </w:pPr>
      <w:r w:rsidRPr="006622F9">
        <w:rPr>
          <w:rFonts w:ascii="Times New Roman" w:hAnsi="Times New Roman" w:cs="Times New Roman"/>
          <w:color w:val="000000"/>
          <w:sz w:val="23"/>
          <w:szCs w:val="23"/>
        </w:rPr>
        <w:t xml:space="preserve">3.2. A gyakorlatokat kizárólag egészséges, koronavírus megbetegedés tüneteit nem mutató személy látogathatja. A megbetegedés jellemző tüneteit az 1. számú melléklet tartalmazza. </w:t>
      </w:r>
    </w:p>
    <w:p w:rsidR="006622F9" w:rsidRPr="006622F9" w:rsidRDefault="006622F9" w:rsidP="00A821F5">
      <w:pPr>
        <w:autoSpaceDE w:val="0"/>
        <w:autoSpaceDN w:val="0"/>
        <w:adjustRightInd w:val="0"/>
        <w:spacing w:after="0" w:line="240" w:lineRule="auto"/>
        <w:jc w:val="both"/>
        <w:rPr>
          <w:rFonts w:ascii="Times New Roman" w:hAnsi="Times New Roman" w:cs="Times New Roman"/>
          <w:color w:val="000000"/>
          <w:sz w:val="24"/>
          <w:szCs w:val="24"/>
        </w:rPr>
      </w:pPr>
    </w:p>
    <w:p w:rsidR="006622F9" w:rsidRPr="006622F9" w:rsidRDefault="006622F9" w:rsidP="00A821F5">
      <w:pPr>
        <w:autoSpaceDE w:val="0"/>
        <w:autoSpaceDN w:val="0"/>
        <w:adjustRightInd w:val="0"/>
        <w:spacing w:after="191" w:line="240" w:lineRule="auto"/>
        <w:jc w:val="both"/>
        <w:rPr>
          <w:rFonts w:ascii="Times New Roman" w:hAnsi="Times New Roman" w:cs="Times New Roman"/>
          <w:color w:val="000000"/>
          <w:sz w:val="23"/>
          <w:szCs w:val="23"/>
        </w:rPr>
      </w:pPr>
      <w:r w:rsidRPr="006622F9">
        <w:rPr>
          <w:rFonts w:ascii="Times New Roman" w:hAnsi="Times New Roman" w:cs="Times New Roman"/>
          <w:color w:val="000000"/>
          <w:sz w:val="23"/>
          <w:szCs w:val="23"/>
        </w:rPr>
        <w:t xml:space="preserve">3.3. A gyakorlat helyszínén történő megjelenéskor akkor is kötelező a testhőmérséklet mérése, amennyiben külső helyszínen (pl. duális képzőhelyen) van. A belépéshez megengedett hőmérsékletet </w:t>
      </w:r>
      <w:r>
        <w:rPr>
          <w:rFonts w:ascii="Times New Roman" w:hAnsi="Times New Roman" w:cs="Times New Roman"/>
          <w:color w:val="000000"/>
          <w:sz w:val="23"/>
          <w:szCs w:val="23"/>
        </w:rPr>
        <w:t xml:space="preserve">(37,8) </w:t>
      </w:r>
      <w:r w:rsidRPr="006622F9">
        <w:rPr>
          <w:rFonts w:ascii="Times New Roman" w:hAnsi="Times New Roman" w:cs="Times New Roman"/>
          <w:color w:val="000000"/>
          <w:sz w:val="23"/>
          <w:szCs w:val="23"/>
        </w:rPr>
        <w:t xml:space="preserve">meghaladó testhőmérséklet esetén a tanuló a gyakorlatot nem kezdheti meg. Erről a gyakorlatot vezető oktató haladéktalanul köteles a szakképző intézményt, valamint kiskorú tanuló esetén a szülőt vagy a törvényes képviselőt is értesíteni. </w:t>
      </w:r>
    </w:p>
    <w:p w:rsidR="006622F9" w:rsidRPr="006622F9" w:rsidRDefault="006622F9" w:rsidP="00A821F5">
      <w:pPr>
        <w:autoSpaceDE w:val="0"/>
        <w:autoSpaceDN w:val="0"/>
        <w:adjustRightInd w:val="0"/>
        <w:spacing w:after="191" w:line="240" w:lineRule="auto"/>
        <w:jc w:val="both"/>
        <w:rPr>
          <w:rFonts w:ascii="Times New Roman" w:hAnsi="Times New Roman" w:cs="Times New Roman"/>
          <w:color w:val="000000"/>
          <w:sz w:val="23"/>
          <w:szCs w:val="23"/>
        </w:rPr>
      </w:pPr>
      <w:r w:rsidRPr="006622F9">
        <w:rPr>
          <w:rFonts w:ascii="Times New Roman" w:hAnsi="Times New Roman" w:cs="Times New Roman"/>
          <w:color w:val="000000"/>
          <w:sz w:val="23"/>
          <w:szCs w:val="23"/>
        </w:rPr>
        <w:t xml:space="preserve">3.4. A gyakorlat megkezdése előtt kötelező a szappanos kézmosás vagy alkoholos kézfertőtlenítés előírása, melynek feltételeit a gyakorlat helyszínén biztosítani kell. A gyakorlat során </w:t>
      </w:r>
      <w:proofErr w:type="gramStart"/>
      <w:r w:rsidRPr="006622F9">
        <w:rPr>
          <w:rFonts w:ascii="Times New Roman" w:hAnsi="Times New Roman" w:cs="Times New Roman"/>
          <w:b/>
          <w:bCs/>
          <w:color w:val="000000"/>
          <w:sz w:val="23"/>
          <w:szCs w:val="23"/>
        </w:rPr>
        <w:t>maszk</w:t>
      </w:r>
      <w:proofErr w:type="gramEnd"/>
      <w:r w:rsidRPr="006622F9">
        <w:rPr>
          <w:rFonts w:ascii="Times New Roman" w:hAnsi="Times New Roman" w:cs="Times New Roman"/>
          <w:b/>
          <w:bCs/>
          <w:color w:val="000000"/>
          <w:sz w:val="23"/>
          <w:szCs w:val="23"/>
        </w:rPr>
        <w:t xml:space="preserve"> viselése javasolt, amennyiben a másfél méteres távolságot nem lehet megtartani, vagy egyéb védőeszköz </w:t>
      </w:r>
      <w:r w:rsidRPr="006622F9">
        <w:rPr>
          <w:rFonts w:ascii="Times New Roman" w:hAnsi="Times New Roman" w:cs="Times New Roman"/>
          <w:color w:val="000000"/>
          <w:sz w:val="23"/>
          <w:szCs w:val="23"/>
        </w:rPr>
        <w:t xml:space="preserve">(pl. plexifal) </w:t>
      </w:r>
      <w:r w:rsidRPr="006622F9">
        <w:rPr>
          <w:rFonts w:ascii="Times New Roman" w:hAnsi="Times New Roman" w:cs="Times New Roman"/>
          <w:b/>
          <w:bCs/>
          <w:color w:val="000000"/>
          <w:sz w:val="23"/>
          <w:szCs w:val="23"/>
        </w:rPr>
        <w:t xml:space="preserve">nem biztosított. </w:t>
      </w:r>
    </w:p>
    <w:p w:rsidR="006622F9" w:rsidRPr="006622F9" w:rsidRDefault="006622F9" w:rsidP="00A821F5">
      <w:pPr>
        <w:autoSpaceDE w:val="0"/>
        <w:autoSpaceDN w:val="0"/>
        <w:adjustRightInd w:val="0"/>
        <w:spacing w:after="191" w:line="240" w:lineRule="auto"/>
        <w:jc w:val="both"/>
        <w:rPr>
          <w:rFonts w:ascii="Times New Roman" w:hAnsi="Times New Roman" w:cs="Times New Roman"/>
          <w:color w:val="000000"/>
          <w:sz w:val="23"/>
          <w:szCs w:val="23"/>
        </w:rPr>
      </w:pPr>
      <w:r w:rsidRPr="006622F9">
        <w:rPr>
          <w:rFonts w:ascii="Times New Roman" w:hAnsi="Times New Roman" w:cs="Times New Roman"/>
          <w:color w:val="000000"/>
          <w:sz w:val="23"/>
          <w:szCs w:val="23"/>
        </w:rPr>
        <w:t xml:space="preserve">3.5. A gyakorlati képzés ideje alatt az oktató kiemelt feladata, hogy a helyes egyéni védőeszköz-használatot folyamatosan ellenőrizze. A 1,5 méteres védőtávolságot a gyakorlat teljes időtartama alatt lehetőség szerint biztosítani kell. </w:t>
      </w:r>
    </w:p>
    <w:p w:rsidR="006622F9" w:rsidRPr="006622F9" w:rsidRDefault="006622F9" w:rsidP="00A821F5">
      <w:pPr>
        <w:autoSpaceDE w:val="0"/>
        <w:autoSpaceDN w:val="0"/>
        <w:adjustRightInd w:val="0"/>
        <w:spacing w:after="191" w:line="240" w:lineRule="auto"/>
        <w:jc w:val="both"/>
        <w:rPr>
          <w:rFonts w:ascii="Times New Roman" w:hAnsi="Times New Roman" w:cs="Times New Roman"/>
          <w:color w:val="000000"/>
          <w:sz w:val="23"/>
          <w:szCs w:val="23"/>
        </w:rPr>
      </w:pPr>
      <w:r w:rsidRPr="006622F9">
        <w:rPr>
          <w:rFonts w:ascii="Times New Roman" w:hAnsi="Times New Roman" w:cs="Times New Roman"/>
          <w:color w:val="000000"/>
          <w:sz w:val="23"/>
          <w:szCs w:val="23"/>
        </w:rPr>
        <w:t>3.6. A gyakorlat során az eszközöket – amennyiben azt nem károsítja –</w:t>
      </w:r>
      <w:proofErr w:type="spellStart"/>
      <w:r w:rsidRPr="006622F9">
        <w:rPr>
          <w:rFonts w:ascii="Times New Roman" w:hAnsi="Times New Roman" w:cs="Times New Roman"/>
          <w:color w:val="000000"/>
          <w:sz w:val="23"/>
          <w:szCs w:val="23"/>
        </w:rPr>
        <w:t>virucid</w:t>
      </w:r>
      <w:proofErr w:type="spellEnd"/>
      <w:r w:rsidRPr="006622F9">
        <w:rPr>
          <w:rFonts w:ascii="Times New Roman" w:hAnsi="Times New Roman" w:cs="Times New Roman"/>
          <w:color w:val="000000"/>
          <w:sz w:val="23"/>
          <w:szCs w:val="23"/>
        </w:rPr>
        <w:t xml:space="preserve"> hatású felületfertőtlenítő-szerrel rendszeresen tisztítani kell. </w:t>
      </w:r>
    </w:p>
    <w:p w:rsidR="006622F9" w:rsidRPr="006622F9" w:rsidRDefault="006622F9" w:rsidP="00A821F5">
      <w:pPr>
        <w:autoSpaceDE w:val="0"/>
        <w:autoSpaceDN w:val="0"/>
        <w:adjustRightInd w:val="0"/>
        <w:spacing w:after="191" w:line="240" w:lineRule="auto"/>
        <w:jc w:val="both"/>
        <w:rPr>
          <w:rFonts w:ascii="Times New Roman" w:hAnsi="Times New Roman" w:cs="Times New Roman"/>
          <w:color w:val="000000"/>
          <w:sz w:val="23"/>
          <w:szCs w:val="23"/>
        </w:rPr>
      </w:pPr>
      <w:r w:rsidRPr="006622F9">
        <w:rPr>
          <w:rFonts w:ascii="Times New Roman" w:hAnsi="Times New Roman" w:cs="Times New Roman"/>
          <w:color w:val="000000"/>
          <w:sz w:val="23"/>
          <w:szCs w:val="23"/>
        </w:rPr>
        <w:t xml:space="preserve">3.7. A gyakorlati képzésre vonatkozó szabályokat </w:t>
      </w:r>
      <w:r w:rsidRPr="006622F9">
        <w:rPr>
          <w:rFonts w:ascii="Times New Roman" w:hAnsi="Times New Roman" w:cs="Times New Roman"/>
          <w:b/>
          <w:bCs/>
          <w:color w:val="000000"/>
          <w:sz w:val="23"/>
          <w:szCs w:val="23"/>
        </w:rPr>
        <w:t>a belső és külső gyakorlóhelyen is be kell tartani</w:t>
      </w:r>
      <w:r w:rsidRPr="006622F9">
        <w:rPr>
          <w:rFonts w:ascii="Times New Roman" w:hAnsi="Times New Roman" w:cs="Times New Roman"/>
          <w:color w:val="000000"/>
          <w:sz w:val="23"/>
          <w:szCs w:val="23"/>
        </w:rPr>
        <w:t xml:space="preserve">. </w:t>
      </w:r>
    </w:p>
    <w:p w:rsidR="006622F9" w:rsidRPr="006622F9" w:rsidRDefault="006622F9" w:rsidP="00A821F5">
      <w:pPr>
        <w:autoSpaceDE w:val="0"/>
        <w:autoSpaceDN w:val="0"/>
        <w:adjustRightInd w:val="0"/>
        <w:spacing w:after="0" w:line="240" w:lineRule="auto"/>
        <w:jc w:val="both"/>
        <w:rPr>
          <w:rFonts w:ascii="Times New Roman" w:hAnsi="Times New Roman" w:cs="Times New Roman"/>
          <w:color w:val="000000"/>
          <w:sz w:val="23"/>
          <w:szCs w:val="23"/>
        </w:rPr>
      </w:pPr>
      <w:r w:rsidRPr="006622F9">
        <w:rPr>
          <w:rFonts w:ascii="Times New Roman" w:hAnsi="Times New Roman" w:cs="Times New Roman"/>
          <w:color w:val="000000"/>
          <w:sz w:val="23"/>
          <w:szCs w:val="23"/>
        </w:rPr>
        <w:t>3.8. Valamennyi oktatási gyakorlati tér esetében az előírt takarítási útmutató teljes körű betartása szükséges. Ezt megfelelő módon dokumentálni kell. A termekben a tanulói csoportok váltása között a felületfertőt</w:t>
      </w:r>
      <w:r w:rsidR="00ED6E76">
        <w:rPr>
          <w:rFonts w:ascii="Times New Roman" w:hAnsi="Times New Roman" w:cs="Times New Roman"/>
          <w:color w:val="000000"/>
          <w:sz w:val="23"/>
          <w:szCs w:val="23"/>
        </w:rPr>
        <w:t>lenítést biztosítjuk.</w:t>
      </w:r>
    </w:p>
    <w:p w:rsidR="006622F9" w:rsidRDefault="006622F9" w:rsidP="00A821F5">
      <w:pPr>
        <w:pStyle w:val="Default"/>
        <w:spacing w:after="69"/>
        <w:jc w:val="both"/>
        <w:rPr>
          <w:color w:val="auto"/>
          <w:sz w:val="23"/>
          <w:szCs w:val="23"/>
        </w:rPr>
      </w:pPr>
    </w:p>
    <w:p w:rsidR="00FB5B87" w:rsidRDefault="00ED6E76" w:rsidP="00A821F5">
      <w:pPr>
        <w:pStyle w:val="Default"/>
        <w:spacing w:after="69"/>
        <w:jc w:val="both"/>
        <w:rPr>
          <w:color w:val="auto"/>
          <w:sz w:val="23"/>
          <w:szCs w:val="23"/>
        </w:rPr>
      </w:pPr>
      <w:r>
        <w:rPr>
          <w:color w:val="auto"/>
          <w:sz w:val="23"/>
          <w:szCs w:val="23"/>
        </w:rPr>
        <w:t>3.9</w:t>
      </w:r>
      <w:r w:rsidR="00FB5B87">
        <w:rPr>
          <w:color w:val="auto"/>
          <w:sz w:val="23"/>
          <w:szCs w:val="23"/>
        </w:rPr>
        <w:t>. A képzést megelőző kötelező oktatások (pl. tűz-és munkavédelmi oktatás) kivitelezése lehetőség sz</w:t>
      </w:r>
      <w:r w:rsidR="007951A2">
        <w:rPr>
          <w:color w:val="auto"/>
          <w:sz w:val="23"/>
          <w:szCs w:val="23"/>
        </w:rPr>
        <w:t>erint online formában valósul</w:t>
      </w:r>
      <w:r w:rsidR="00FB5B87">
        <w:rPr>
          <w:color w:val="auto"/>
          <w:sz w:val="23"/>
          <w:szCs w:val="23"/>
        </w:rPr>
        <w:t xml:space="preserve"> meg. Amennyiben ez nem megoldható, a zártkörű rendezvényekre vonatkozó szabályok betartásával </w:t>
      </w:r>
      <w:r w:rsidR="007951A2">
        <w:rPr>
          <w:color w:val="auto"/>
          <w:sz w:val="23"/>
          <w:szCs w:val="23"/>
        </w:rPr>
        <w:t>szervezzük meg</w:t>
      </w:r>
      <w:r w:rsidR="00FB5B87">
        <w:rPr>
          <w:color w:val="auto"/>
          <w:sz w:val="23"/>
          <w:szCs w:val="23"/>
        </w:rPr>
        <w:t xml:space="preserve">.  </w:t>
      </w:r>
    </w:p>
    <w:p w:rsidR="00612050" w:rsidRDefault="00612050" w:rsidP="00A821F5">
      <w:pPr>
        <w:pStyle w:val="Default"/>
        <w:jc w:val="both"/>
        <w:rPr>
          <w:color w:val="auto"/>
          <w:sz w:val="23"/>
          <w:szCs w:val="23"/>
        </w:rPr>
      </w:pPr>
    </w:p>
    <w:p w:rsidR="00612050" w:rsidRPr="00612050" w:rsidRDefault="00612050" w:rsidP="00A821F5">
      <w:pPr>
        <w:pStyle w:val="Default"/>
        <w:jc w:val="both"/>
        <w:rPr>
          <w:b/>
          <w:color w:val="auto"/>
          <w:sz w:val="23"/>
          <w:szCs w:val="23"/>
        </w:rPr>
      </w:pPr>
      <w:r w:rsidRPr="00612050">
        <w:rPr>
          <w:b/>
          <w:color w:val="auto"/>
          <w:sz w:val="23"/>
          <w:szCs w:val="23"/>
        </w:rPr>
        <w:t>Fele</w:t>
      </w:r>
      <w:r w:rsidR="00594245">
        <w:rPr>
          <w:b/>
          <w:color w:val="auto"/>
          <w:sz w:val="23"/>
          <w:szCs w:val="23"/>
        </w:rPr>
        <w:t>lős: szakmai i</w:t>
      </w:r>
      <w:r w:rsidR="00FA603D">
        <w:rPr>
          <w:b/>
          <w:color w:val="auto"/>
          <w:sz w:val="23"/>
          <w:szCs w:val="23"/>
        </w:rPr>
        <w:t>gazgatóhelyettes</w:t>
      </w:r>
      <w:r w:rsidRPr="00612050">
        <w:rPr>
          <w:b/>
          <w:color w:val="auto"/>
          <w:sz w:val="23"/>
          <w:szCs w:val="23"/>
        </w:rPr>
        <w:t>, tanműhely vezető</w:t>
      </w:r>
    </w:p>
    <w:p w:rsidR="00FB5B87" w:rsidRDefault="00FB5B87" w:rsidP="00A821F5">
      <w:pPr>
        <w:pStyle w:val="Default"/>
        <w:jc w:val="both"/>
        <w:rPr>
          <w:color w:val="auto"/>
          <w:sz w:val="23"/>
          <w:szCs w:val="23"/>
        </w:rPr>
      </w:pPr>
    </w:p>
    <w:p w:rsidR="00ED6E76" w:rsidRDefault="00ED6E76" w:rsidP="00A821F5">
      <w:pPr>
        <w:pStyle w:val="Default"/>
        <w:jc w:val="both"/>
        <w:rPr>
          <w:color w:val="auto"/>
          <w:sz w:val="23"/>
          <w:szCs w:val="23"/>
        </w:rPr>
      </w:pPr>
    </w:p>
    <w:p w:rsidR="00FB5B87" w:rsidRDefault="00FB5B87" w:rsidP="00A821F5">
      <w:pPr>
        <w:pStyle w:val="Default"/>
        <w:jc w:val="both"/>
        <w:rPr>
          <w:color w:val="auto"/>
          <w:sz w:val="28"/>
          <w:szCs w:val="28"/>
        </w:rPr>
      </w:pPr>
      <w:r>
        <w:rPr>
          <w:b/>
          <w:bCs/>
          <w:color w:val="auto"/>
          <w:sz w:val="28"/>
          <w:szCs w:val="28"/>
        </w:rPr>
        <w:t xml:space="preserve">4. A számonkérés, beszámolás rendje </w:t>
      </w:r>
    </w:p>
    <w:p w:rsidR="00FB5B87" w:rsidRDefault="00FB5B87" w:rsidP="00A821F5">
      <w:pPr>
        <w:pStyle w:val="Default"/>
        <w:jc w:val="both"/>
        <w:rPr>
          <w:color w:val="auto"/>
          <w:sz w:val="28"/>
          <w:szCs w:val="28"/>
        </w:rPr>
      </w:pPr>
    </w:p>
    <w:p w:rsidR="00FB5B87" w:rsidRDefault="00FB5B87" w:rsidP="00A821F5">
      <w:pPr>
        <w:pStyle w:val="Default"/>
        <w:spacing w:after="68"/>
        <w:jc w:val="both"/>
        <w:rPr>
          <w:color w:val="auto"/>
          <w:sz w:val="23"/>
          <w:szCs w:val="23"/>
        </w:rPr>
      </w:pPr>
      <w:r>
        <w:rPr>
          <w:color w:val="auto"/>
          <w:sz w:val="23"/>
          <w:szCs w:val="23"/>
        </w:rPr>
        <w:t>4.1. A szóbeli számonkérés napja, érintett területe, valamint a várható lét</w:t>
      </w:r>
      <w:r w:rsidR="00DB4EAE">
        <w:rPr>
          <w:color w:val="auto"/>
          <w:sz w:val="23"/>
          <w:szCs w:val="23"/>
        </w:rPr>
        <w:t>száma előre tervezetten kerül</w:t>
      </w:r>
      <w:r>
        <w:rPr>
          <w:color w:val="auto"/>
          <w:sz w:val="23"/>
          <w:szCs w:val="23"/>
        </w:rPr>
        <w:t xml:space="preserve"> meghatározásra, ezzel biztosítva a járványügyi szabályok betartását. </w:t>
      </w:r>
    </w:p>
    <w:p w:rsidR="00FB5B87" w:rsidRDefault="00FB5B87" w:rsidP="00A821F5">
      <w:pPr>
        <w:pStyle w:val="Default"/>
        <w:jc w:val="both"/>
        <w:rPr>
          <w:color w:val="auto"/>
          <w:sz w:val="23"/>
          <w:szCs w:val="23"/>
        </w:rPr>
      </w:pPr>
      <w:r>
        <w:rPr>
          <w:color w:val="auto"/>
          <w:sz w:val="23"/>
          <w:szCs w:val="23"/>
        </w:rPr>
        <w:t xml:space="preserve">4.2. Írásbeli számonkérés esetében a tanórákra vonatkozó szabályok betartása szükséges. Írásbeli számonkérés esetén javasolt a személyes segédeszközök használata. Az írásbeli dolgozatok 24 órás várakozás után biztonságosan javíthatók a higiénés szabályok betartásával. </w:t>
      </w:r>
    </w:p>
    <w:p w:rsidR="00FB5B87" w:rsidRDefault="00FB5B87" w:rsidP="00A821F5">
      <w:pPr>
        <w:pStyle w:val="Default"/>
        <w:spacing w:after="68"/>
        <w:jc w:val="both"/>
        <w:rPr>
          <w:color w:val="auto"/>
          <w:sz w:val="23"/>
          <w:szCs w:val="23"/>
        </w:rPr>
      </w:pPr>
      <w:r>
        <w:rPr>
          <w:color w:val="auto"/>
          <w:sz w:val="23"/>
          <w:szCs w:val="23"/>
        </w:rPr>
        <w:t xml:space="preserve">4.3. A számonkéréseken kizárólag egészséges, tüneteket nem mutató tanuló, illetve oktató vehet részt. </w:t>
      </w:r>
    </w:p>
    <w:p w:rsidR="00FB5B87" w:rsidRDefault="00FB5B87" w:rsidP="00A821F5">
      <w:pPr>
        <w:pStyle w:val="Default"/>
        <w:jc w:val="both"/>
        <w:rPr>
          <w:color w:val="auto"/>
          <w:sz w:val="23"/>
          <w:szCs w:val="23"/>
        </w:rPr>
      </w:pPr>
      <w:r>
        <w:rPr>
          <w:color w:val="auto"/>
          <w:sz w:val="23"/>
          <w:szCs w:val="23"/>
        </w:rPr>
        <w:t xml:space="preserve">4.4. Szóbeli és írásbeli számonkérés alkalmával, </w:t>
      </w:r>
      <w:r w:rsidRPr="00ED6E76">
        <w:rPr>
          <w:b/>
          <w:color w:val="auto"/>
          <w:sz w:val="23"/>
          <w:szCs w:val="23"/>
        </w:rPr>
        <w:t xml:space="preserve">amennyiben a 1,5 méteres védőtávolság nem tartható, </w:t>
      </w:r>
      <w:proofErr w:type="gramStart"/>
      <w:r w:rsidRPr="00ED6E76">
        <w:rPr>
          <w:b/>
          <w:color w:val="auto"/>
          <w:sz w:val="23"/>
          <w:szCs w:val="23"/>
        </w:rPr>
        <w:t>maszk</w:t>
      </w:r>
      <w:proofErr w:type="gramEnd"/>
      <w:r w:rsidRPr="00ED6E76">
        <w:rPr>
          <w:b/>
          <w:color w:val="auto"/>
          <w:sz w:val="23"/>
          <w:szCs w:val="23"/>
        </w:rPr>
        <w:t xml:space="preserve"> viselése kötelező.</w:t>
      </w:r>
      <w:r>
        <w:rPr>
          <w:color w:val="auto"/>
          <w:sz w:val="23"/>
          <w:szCs w:val="23"/>
        </w:rPr>
        <w:t xml:space="preserve"> Amennyiben a 1,5 méteres személyes távolság tartható, maszk viselése ajánlott. Rendszeres fertőtlenítés elvégzése szükséges a munkafelületeken és a segédeszközökön. </w:t>
      </w:r>
    </w:p>
    <w:p w:rsidR="00612050" w:rsidRDefault="00612050" w:rsidP="00A821F5">
      <w:pPr>
        <w:pStyle w:val="Default"/>
        <w:jc w:val="both"/>
        <w:rPr>
          <w:color w:val="auto"/>
          <w:sz w:val="23"/>
          <w:szCs w:val="23"/>
        </w:rPr>
      </w:pPr>
    </w:p>
    <w:p w:rsidR="00FB5B87" w:rsidRDefault="00FA603D" w:rsidP="00A821F5">
      <w:pPr>
        <w:pStyle w:val="Default"/>
        <w:jc w:val="both"/>
        <w:rPr>
          <w:b/>
          <w:color w:val="auto"/>
          <w:sz w:val="23"/>
          <w:szCs w:val="23"/>
        </w:rPr>
      </w:pPr>
      <w:r>
        <w:rPr>
          <w:b/>
          <w:color w:val="auto"/>
          <w:sz w:val="23"/>
          <w:szCs w:val="23"/>
        </w:rPr>
        <w:lastRenderedPageBreak/>
        <w:t>Felelős: Oktatók</w:t>
      </w:r>
    </w:p>
    <w:p w:rsidR="00FA603D" w:rsidRDefault="00FA603D" w:rsidP="00A821F5">
      <w:pPr>
        <w:pStyle w:val="Default"/>
        <w:jc w:val="both"/>
        <w:rPr>
          <w:b/>
          <w:color w:val="auto"/>
          <w:sz w:val="23"/>
          <w:szCs w:val="23"/>
        </w:rPr>
      </w:pPr>
    </w:p>
    <w:p w:rsidR="00FA603D" w:rsidRPr="00FA603D" w:rsidRDefault="00FA603D" w:rsidP="00A821F5">
      <w:pPr>
        <w:pStyle w:val="Default"/>
        <w:jc w:val="both"/>
        <w:rPr>
          <w:b/>
          <w:color w:val="auto"/>
          <w:sz w:val="23"/>
          <w:szCs w:val="23"/>
        </w:rPr>
      </w:pPr>
      <w:r w:rsidRPr="00FA603D">
        <w:rPr>
          <w:b/>
          <w:color w:val="auto"/>
          <w:sz w:val="23"/>
          <w:szCs w:val="23"/>
        </w:rPr>
        <w:t>5. Kollégiumok működtetésére vonatkozó szabályok</w:t>
      </w:r>
    </w:p>
    <w:p w:rsidR="00FB5B87" w:rsidRDefault="00FB5B87" w:rsidP="00A821F5">
      <w:pPr>
        <w:pStyle w:val="Default"/>
        <w:jc w:val="both"/>
        <w:rPr>
          <w:color w:val="auto"/>
          <w:sz w:val="28"/>
          <w:szCs w:val="28"/>
        </w:rPr>
      </w:pPr>
    </w:p>
    <w:p w:rsidR="00FB5B87" w:rsidRDefault="00FB5B87" w:rsidP="00A821F5">
      <w:pPr>
        <w:pStyle w:val="Default"/>
        <w:jc w:val="both"/>
        <w:rPr>
          <w:color w:val="auto"/>
          <w:sz w:val="23"/>
          <w:szCs w:val="23"/>
        </w:rPr>
      </w:pPr>
      <w:r>
        <w:rPr>
          <w:color w:val="auto"/>
          <w:sz w:val="23"/>
          <w:szCs w:val="23"/>
        </w:rPr>
        <w:t>5.1. A kollégiumokba kizárólag egészséges, új típusú koronavírus megbetegedés tüneteket nem mutató, magát egészségesnek érz</w:t>
      </w:r>
      <w:r w:rsidR="00ED6E76">
        <w:rPr>
          <w:color w:val="auto"/>
          <w:sz w:val="23"/>
          <w:szCs w:val="23"/>
        </w:rPr>
        <w:t xml:space="preserve">ő személy tartózkodhat. A </w:t>
      </w:r>
      <w:r w:rsidR="00ED6E76" w:rsidRPr="00ED6E76">
        <w:rPr>
          <w:sz w:val="23"/>
          <w:szCs w:val="23"/>
        </w:rPr>
        <w:t xml:space="preserve">beköltözésénél, valamint naponta a testhőmérés és ennek dokumentálása szükséges. </w:t>
      </w:r>
      <w:r>
        <w:rPr>
          <w:color w:val="auto"/>
          <w:sz w:val="23"/>
          <w:szCs w:val="23"/>
        </w:rPr>
        <w:t xml:space="preserve">A tüneteket mutató személyt azonnal el kell </w:t>
      </w:r>
      <w:r w:rsidR="00713F4B">
        <w:rPr>
          <w:color w:val="auto"/>
          <w:sz w:val="23"/>
          <w:szCs w:val="23"/>
        </w:rPr>
        <w:t xml:space="preserve">az orvosi szobába </w:t>
      </w:r>
      <w:r>
        <w:rPr>
          <w:color w:val="auto"/>
          <w:sz w:val="23"/>
          <w:szCs w:val="23"/>
        </w:rPr>
        <w:t xml:space="preserve">különíteni. </w:t>
      </w:r>
    </w:p>
    <w:p w:rsidR="00ED6E76" w:rsidRPr="00ED6E76" w:rsidRDefault="00ED6E76" w:rsidP="00A821F5">
      <w:pPr>
        <w:pStyle w:val="Default"/>
        <w:jc w:val="both"/>
      </w:pPr>
    </w:p>
    <w:p w:rsidR="00DF6355" w:rsidRDefault="00DF6355" w:rsidP="00A821F5">
      <w:pPr>
        <w:pStyle w:val="Default"/>
        <w:spacing w:after="73"/>
        <w:jc w:val="both"/>
        <w:rPr>
          <w:color w:val="auto"/>
          <w:sz w:val="23"/>
          <w:szCs w:val="23"/>
        </w:rPr>
      </w:pPr>
      <w:r>
        <w:rPr>
          <w:color w:val="auto"/>
          <w:sz w:val="23"/>
          <w:szCs w:val="23"/>
        </w:rPr>
        <w:t xml:space="preserve">5.2. A beköltözés speciális esete: a határon túlról érkezők számára biztosítjuk a két </w:t>
      </w:r>
      <w:r w:rsidRPr="00DF6355">
        <w:rPr>
          <w:color w:val="auto"/>
          <w:sz w:val="23"/>
          <w:szCs w:val="23"/>
        </w:rPr>
        <w:t>SARS-CoV-2 teszt</w:t>
      </w:r>
      <w:r>
        <w:rPr>
          <w:color w:val="auto"/>
          <w:sz w:val="23"/>
          <w:szCs w:val="23"/>
        </w:rPr>
        <w:t xml:space="preserve"> elvégzését. Az ügyintézés hosszúsága miatt ők a magyarországi tanulóknál korábban költöznek be (08.27-én), azért, hogy az elkülönítésük kivitelezhető legyen az eredmény megérkezéséig. </w:t>
      </w:r>
    </w:p>
    <w:p w:rsidR="00ED6E76" w:rsidRPr="00ED6E76" w:rsidRDefault="00DF6355" w:rsidP="00A821F5">
      <w:pPr>
        <w:pStyle w:val="Default"/>
        <w:spacing w:after="73"/>
        <w:jc w:val="both"/>
        <w:rPr>
          <w:color w:val="auto"/>
          <w:sz w:val="23"/>
          <w:szCs w:val="23"/>
        </w:rPr>
      </w:pPr>
      <w:r>
        <w:rPr>
          <w:color w:val="auto"/>
          <w:sz w:val="23"/>
          <w:szCs w:val="23"/>
        </w:rPr>
        <w:t>5.3</w:t>
      </w:r>
      <w:r w:rsidR="00FB5B87">
        <w:rPr>
          <w:color w:val="auto"/>
          <w:sz w:val="23"/>
          <w:szCs w:val="23"/>
        </w:rPr>
        <w:t xml:space="preserve">. Az elhelyezés során </w:t>
      </w:r>
      <w:r w:rsidR="00713F4B">
        <w:rPr>
          <w:color w:val="auto"/>
          <w:sz w:val="23"/>
          <w:szCs w:val="23"/>
        </w:rPr>
        <w:t>arra törekszünk</w:t>
      </w:r>
      <w:r>
        <w:rPr>
          <w:color w:val="auto"/>
          <w:sz w:val="23"/>
          <w:szCs w:val="23"/>
        </w:rPr>
        <w:t>,</w:t>
      </w:r>
      <w:r w:rsidR="00FB5B87">
        <w:rPr>
          <w:color w:val="auto"/>
          <w:sz w:val="23"/>
          <w:szCs w:val="23"/>
        </w:rPr>
        <w:t xml:space="preserve"> hogy az azonos </w:t>
      </w:r>
      <w:proofErr w:type="spellStart"/>
      <w:r w:rsidR="00FB5B87">
        <w:rPr>
          <w:color w:val="auto"/>
          <w:sz w:val="23"/>
          <w:szCs w:val="23"/>
        </w:rPr>
        <w:t>tantermi</w:t>
      </w:r>
      <w:proofErr w:type="spellEnd"/>
      <w:r w:rsidR="00FB5B87">
        <w:rPr>
          <w:color w:val="auto"/>
          <w:sz w:val="23"/>
          <w:szCs w:val="23"/>
        </w:rPr>
        <w:t xml:space="preserve"> órákat látogató tanulók kerüljenek egy-egy kollégiumi szobában elhelyezésre. </w:t>
      </w:r>
    </w:p>
    <w:p w:rsidR="00ED6E76" w:rsidRPr="00ED6E76" w:rsidRDefault="00ED6E76" w:rsidP="00A821F5">
      <w:pPr>
        <w:autoSpaceDE w:val="0"/>
        <w:autoSpaceDN w:val="0"/>
        <w:adjustRightInd w:val="0"/>
        <w:spacing w:after="191"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5.4</w:t>
      </w:r>
      <w:r w:rsidRPr="00ED6E76">
        <w:rPr>
          <w:rFonts w:ascii="Times New Roman" w:hAnsi="Times New Roman" w:cs="Times New Roman"/>
          <w:color w:val="000000"/>
          <w:sz w:val="23"/>
          <w:szCs w:val="23"/>
        </w:rPr>
        <w:t xml:space="preserve">. A szobákban a létszámot a rendelkezésre álló férőhelyek kihasználására törekedve, a megfelelő higiénés szabályok betartása mellett javasolt meghatározni. A lakószobákban csak azok tartózkodjanak, akik abban a szobában laknak. A kollégiumban, ha </w:t>
      </w:r>
      <w:r w:rsidRPr="00ED6E76">
        <w:rPr>
          <w:rFonts w:ascii="Times New Roman" w:hAnsi="Times New Roman" w:cs="Times New Roman"/>
          <w:b/>
          <w:bCs/>
          <w:color w:val="000000"/>
          <w:sz w:val="23"/>
          <w:szCs w:val="23"/>
        </w:rPr>
        <w:t xml:space="preserve">zárt közösségi térben (ide nem értve a lakószobát) több személy együttesen tartózkodik, és a 1,5 méter távolság nem tartható, a </w:t>
      </w:r>
      <w:proofErr w:type="gramStart"/>
      <w:r w:rsidRPr="00ED6E76">
        <w:rPr>
          <w:rFonts w:ascii="Times New Roman" w:hAnsi="Times New Roman" w:cs="Times New Roman"/>
          <w:b/>
          <w:bCs/>
          <w:color w:val="000000"/>
          <w:sz w:val="23"/>
          <w:szCs w:val="23"/>
        </w:rPr>
        <w:t>maszk</w:t>
      </w:r>
      <w:proofErr w:type="gramEnd"/>
      <w:r w:rsidRPr="00ED6E76">
        <w:rPr>
          <w:rFonts w:ascii="Times New Roman" w:hAnsi="Times New Roman" w:cs="Times New Roman"/>
          <w:b/>
          <w:bCs/>
          <w:color w:val="000000"/>
          <w:sz w:val="23"/>
          <w:szCs w:val="23"/>
        </w:rPr>
        <w:t xml:space="preserve"> használata kötelező</w:t>
      </w:r>
      <w:r w:rsidRPr="00ED6E76">
        <w:rPr>
          <w:rFonts w:ascii="Times New Roman" w:hAnsi="Times New Roman" w:cs="Times New Roman"/>
          <w:color w:val="000000"/>
          <w:sz w:val="23"/>
          <w:szCs w:val="23"/>
        </w:rPr>
        <w:t xml:space="preserve">. A közös használatú helyiségekben, így a konyhában és az egészségügyi, fürdő- és illemhelyiségekben is térben és időben tartsák be a bentlakók a távolságtartás szabályait. </w:t>
      </w:r>
    </w:p>
    <w:p w:rsidR="00ED6E76" w:rsidRDefault="00ED6E76" w:rsidP="00A821F5">
      <w:pPr>
        <w:autoSpaceDE w:val="0"/>
        <w:autoSpaceDN w:val="0"/>
        <w:adjustRightInd w:val="0"/>
        <w:spacing w:after="191"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5.5</w:t>
      </w:r>
      <w:r w:rsidRPr="00ED6E76">
        <w:rPr>
          <w:rFonts w:ascii="Times New Roman" w:hAnsi="Times New Roman" w:cs="Times New Roman"/>
          <w:color w:val="000000"/>
          <w:sz w:val="23"/>
          <w:szCs w:val="23"/>
        </w:rPr>
        <w:t xml:space="preserve">. Kollégiumonként a </w:t>
      </w:r>
      <w:r w:rsidRPr="00ED6E76">
        <w:rPr>
          <w:rFonts w:ascii="Times New Roman" w:hAnsi="Times New Roman" w:cs="Times New Roman"/>
          <w:b/>
          <w:bCs/>
          <w:color w:val="000000"/>
          <w:sz w:val="23"/>
          <w:szCs w:val="23"/>
        </w:rPr>
        <w:t xml:space="preserve">férőhelyek 5-15%-át kell üresen fenntartani, elkülönítési és hatósági </w:t>
      </w:r>
      <w:proofErr w:type="gramStart"/>
      <w:r w:rsidRPr="00ED6E76">
        <w:rPr>
          <w:rFonts w:ascii="Times New Roman" w:hAnsi="Times New Roman" w:cs="Times New Roman"/>
          <w:b/>
          <w:bCs/>
          <w:color w:val="000000"/>
          <w:sz w:val="23"/>
          <w:szCs w:val="23"/>
        </w:rPr>
        <w:t>karantén</w:t>
      </w:r>
      <w:proofErr w:type="gramEnd"/>
      <w:r w:rsidRPr="00ED6E76">
        <w:rPr>
          <w:rFonts w:ascii="Times New Roman" w:hAnsi="Times New Roman" w:cs="Times New Roman"/>
          <w:b/>
          <w:bCs/>
          <w:color w:val="000000"/>
          <w:sz w:val="23"/>
          <w:szCs w:val="23"/>
        </w:rPr>
        <w:t xml:space="preserve"> céljából</w:t>
      </w:r>
      <w:r w:rsidRPr="00ED6E76">
        <w:rPr>
          <w:rFonts w:ascii="Times New Roman" w:hAnsi="Times New Roman" w:cs="Times New Roman"/>
          <w:color w:val="000000"/>
          <w:sz w:val="23"/>
          <w:szCs w:val="23"/>
        </w:rPr>
        <w:t xml:space="preserve">. A pihenőterek, közös használatú helyiségek (bel- és </w:t>
      </w:r>
      <w:proofErr w:type="spellStart"/>
      <w:r w:rsidRPr="00ED6E76">
        <w:rPr>
          <w:rFonts w:ascii="Times New Roman" w:hAnsi="Times New Roman" w:cs="Times New Roman"/>
          <w:color w:val="000000"/>
          <w:sz w:val="23"/>
          <w:szCs w:val="23"/>
        </w:rPr>
        <w:t>kültéren</w:t>
      </w:r>
      <w:proofErr w:type="spellEnd"/>
      <w:r w:rsidRPr="00ED6E76">
        <w:rPr>
          <w:rFonts w:ascii="Times New Roman" w:hAnsi="Times New Roman" w:cs="Times New Roman"/>
          <w:color w:val="000000"/>
          <w:sz w:val="23"/>
          <w:szCs w:val="23"/>
        </w:rPr>
        <w:t xml:space="preserve"> egyaránt) berendezéseinek számát szükség szerint csökkenteni kell a zsúfoltság elkerülése érdekében. </w:t>
      </w:r>
    </w:p>
    <w:p w:rsidR="00ED6E76" w:rsidRPr="00ED6E76" w:rsidRDefault="00ED6E76" w:rsidP="00A821F5">
      <w:pPr>
        <w:pStyle w:val="Default"/>
        <w:spacing w:after="73"/>
        <w:jc w:val="both"/>
        <w:rPr>
          <w:b/>
          <w:color w:val="auto"/>
          <w:sz w:val="23"/>
          <w:szCs w:val="23"/>
        </w:rPr>
      </w:pPr>
      <w:r w:rsidRPr="00612050">
        <w:rPr>
          <w:b/>
          <w:color w:val="auto"/>
          <w:sz w:val="23"/>
          <w:szCs w:val="23"/>
        </w:rPr>
        <w:t>Felelős: kollégi</w:t>
      </w:r>
      <w:r>
        <w:rPr>
          <w:b/>
          <w:color w:val="auto"/>
          <w:sz w:val="23"/>
          <w:szCs w:val="23"/>
        </w:rPr>
        <w:t>u</w:t>
      </w:r>
      <w:r w:rsidRPr="00612050">
        <w:rPr>
          <w:b/>
          <w:color w:val="auto"/>
          <w:sz w:val="23"/>
          <w:szCs w:val="23"/>
        </w:rPr>
        <w:t>mvezető</w:t>
      </w:r>
    </w:p>
    <w:p w:rsidR="00FB5B87" w:rsidRDefault="00DF6355" w:rsidP="00A821F5">
      <w:pPr>
        <w:pStyle w:val="Default"/>
        <w:spacing w:after="73"/>
        <w:jc w:val="both"/>
        <w:rPr>
          <w:color w:val="auto"/>
          <w:sz w:val="23"/>
          <w:szCs w:val="23"/>
        </w:rPr>
      </w:pPr>
      <w:r>
        <w:rPr>
          <w:color w:val="auto"/>
          <w:sz w:val="23"/>
          <w:szCs w:val="23"/>
        </w:rPr>
        <w:t>5.6</w:t>
      </w:r>
      <w:r w:rsidR="00FB5B87">
        <w:rPr>
          <w:color w:val="auto"/>
          <w:sz w:val="23"/>
          <w:szCs w:val="23"/>
        </w:rPr>
        <w:t xml:space="preserve">. A közös használatú helyiségek fokozott takarítása és fertőtlenítése szükséges. A közösségi helyeknél szükséges a </w:t>
      </w:r>
      <w:proofErr w:type="spellStart"/>
      <w:r w:rsidR="00FB5B87">
        <w:rPr>
          <w:color w:val="auto"/>
          <w:sz w:val="23"/>
          <w:szCs w:val="23"/>
        </w:rPr>
        <w:t>virucid</w:t>
      </w:r>
      <w:proofErr w:type="spellEnd"/>
      <w:r w:rsidR="00FB5B87">
        <w:rPr>
          <w:color w:val="auto"/>
          <w:sz w:val="23"/>
          <w:szCs w:val="23"/>
        </w:rPr>
        <w:t xml:space="preserve"> hatású kézfertőtlenítő készülék elhelyezése és rendszeres utántöltése. </w:t>
      </w:r>
    </w:p>
    <w:p w:rsidR="00612050" w:rsidRPr="00612050" w:rsidRDefault="00612050" w:rsidP="00A821F5">
      <w:pPr>
        <w:pStyle w:val="Default"/>
        <w:spacing w:after="73"/>
        <w:jc w:val="both"/>
        <w:rPr>
          <w:b/>
          <w:color w:val="auto"/>
          <w:sz w:val="23"/>
          <w:szCs w:val="23"/>
        </w:rPr>
      </w:pPr>
      <w:r w:rsidRPr="00612050">
        <w:rPr>
          <w:b/>
          <w:color w:val="auto"/>
          <w:sz w:val="23"/>
          <w:szCs w:val="23"/>
        </w:rPr>
        <w:t>Felelős: Gondnok, takarítók</w:t>
      </w:r>
    </w:p>
    <w:p w:rsidR="00FB5B87" w:rsidRDefault="00ED6E76" w:rsidP="00A821F5">
      <w:pPr>
        <w:pStyle w:val="Default"/>
        <w:spacing w:after="73"/>
        <w:jc w:val="both"/>
        <w:rPr>
          <w:color w:val="auto"/>
          <w:sz w:val="23"/>
          <w:szCs w:val="23"/>
        </w:rPr>
      </w:pPr>
      <w:r>
        <w:rPr>
          <w:color w:val="auto"/>
          <w:sz w:val="23"/>
          <w:szCs w:val="23"/>
        </w:rPr>
        <w:t>5.7</w:t>
      </w:r>
      <w:r w:rsidR="00FB5B87">
        <w:rPr>
          <w:color w:val="auto"/>
          <w:sz w:val="23"/>
          <w:szCs w:val="23"/>
        </w:rPr>
        <w:t xml:space="preserve">. A kollégiumi karanténban elhelyezett tanulók ellátását a járványügyi szabályoknak megfelelően kell megszervezni. </w:t>
      </w:r>
    </w:p>
    <w:p w:rsidR="00FB5B87" w:rsidRDefault="00ED6E76" w:rsidP="00A821F5">
      <w:pPr>
        <w:pStyle w:val="Default"/>
        <w:jc w:val="both"/>
        <w:rPr>
          <w:color w:val="auto"/>
          <w:sz w:val="23"/>
          <w:szCs w:val="23"/>
        </w:rPr>
      </w:pPr>
      <w:r>
        <w:rPr>
          <w:color w:val="auto"/>
          <w:sz w:val="23"/>
          <w:szCs w:val="23"/>
        </w:rPr>
        <w:t>5.8</w:t>
      </w:r>
      <w:r w:rsidR="00FB5B87">
        <w:rPr>
          <w:color w:val="auto"/>
          <w:sz w:val="23"/>
          <w:szCs w:val="23"/>
        </w:rPr>
        <w:t xml:space="preserve">. Fertőzésgyanú esetére riasztási protokoll kialakítása szükséges, melynek segítségével az érintett elkülönítése a lehető leggyorsabban megvalósul. </w:t>
      </w:r>
      <w:r w:rsidR="005550EB">
        <w:rPr>
          <w:color w:val="auto"/>
          <w:sz w:val="23"/>
          <w:szCs w:val="23"/>
        </w:rPr>
        <w:t xml:space="preserve">Ezt az iskola minden tanulójával és dolgozójával megismertetjük. </w:t>
      </w:r>
      <w:r w:rsidR="00FB5B87">
        <w:rPr>
          <w:color w:val="auto"/>
          <w:sz w:val="23"/>
          <w:szCs w:val="23"/>
        </w:rPr>
        <w:t xml:space="preserve">Ezzel párhuzamosan a Nemzeti Népegészségügyi Központ (a továbbiakban: NNK) eljárásrendje alapján </w:t>
      </w:r>
      <w:r w:rsidR="00646D70">
        <w:rPr>
          <w:color w:val="auto"/>
          <w:sz w:val="23"/>
          <w:szCs w:val="23"/>
        </w:rPr>
        <w:t xml:space="preserve">megtesszük </w:t>
      </w:r>
      <w:r w:rsidR="00FB5B87">
        <w:rPr>
          <w:color w:val="auto"/>
          <w:sz w:val="23"/>
          <w:szCs w:val="23"/>
        </w:rPr>
        <w:t>a szükséges azonnali intézkedések</w:t>
      </w:r>
      <w:r w:rsidR="00646D70">
        <w:rPr>
          <w:color w:val="auto"/>
          <w:sz w:val="23"/>
          <w:szCs w:val="23"/>
        </w:rPr>
        <w:t>et</w:t>
      </w:r>
      <w:r w:rsidR="00FB5B87">
        <w:rPr>
          <w:color w:val="auto"/>
          <w:sz w:val="23"/>
          <w:szCs w:val="23"/>
        </w:rPr>
        <w:t xml:space="preserve">. </w:t>
      </w:r>
    </w:p>
    <w:p w:rsidR="00612050" w:rsidRDefault="00612050" w:rsidP="00A821F5">
      <w:pPr>
        <w:pStyle w:val="Default"/>
        <w:jc w:val="both"/>
        <w:rPr>
          <w:color w:val="auto"/>
          <w:sz w:val="23"/>
          <w:szCs w:val="23"/>
        </w:rPr>
      </w:pPr>
    </w:p>
    <w:p w:rsidR="00612050" w:rsidRPr="00612050" w:rsidRDefault="00612050" w:rsidP="00A821F5">
      <w:pPr>
        <w:pStyle w:val="Default"/>
        <w:jc w:val="both"/>
        <w:rPr>
          <w:b/>
          <w:color w:val="auto"/>
          <w:sz w:val="23"/>
          <w:szCs w:val="23"/>
        </w:rPr>
      </w:pPr>
      <w:r w:rsidRPr="00612050">
        <w:rPr>
          <w:b/>
          <w:color w:val="auto"/>
          <w:sz w:val="23"/>
          <w:szCs w:val="23"/>
        </w:rPr>
        <w:t>Felelős: kollégiumvezető, igazgató</w:t>
      </w:r>
    </w:p>
    <w:p w:rsidR="00FB5B87" w:rsidRDefault="00FB5B87" w:rsidP="00A821F5">
      <w:pPr>
        <w:pStyle w:val="Default"/>
        <w:jc w:val="both"/>
        <w:rPr>
          <w:color w:val="auto"/>
          <w:sz w:val="23"/>
          <w:szCs w:val="23"/>
        </w:rPr>
      </w:pPr>
    </w:p>
    <w:p w:rsidR="00FB5B87" w:rsidRDefault="00FB5B87" w:rsidP="00A821F5">
      <w:pPr>
        <w:pStyle w:val="Default"/>
        <w:jc w:val="both"/>
        <w:rPr>
          <w:color w:val="auto"/>
          <w:sz w:val="28"/>
          <w:szCs w:val="28"/>
        </w:rPr>
      </w:pPr>
      <w:r>
        <w:rPr>
          <w:b/>
          <w:bCs/>
          <w:color w:val="auto"/>
          <w:sz w:val="28"/>
          <w:szCs w:val="28"/>
        </w:rPr>
        <w:t xml:space="preserve">6. Tanévnyitók, illetve egyéb rendezvények megtartására vonatkozó ajánlások </w:t>
      </w:r>
    </w:p>
    <w:p w:rsidR="00FB5B87" w:rsidRDefault="00683505" w:rsidP="00A821F5">
      <w:pPr>
        <w:pStyle w:val="Default"/>
        <w:spacing w:after="68"/>
        <w:jc w:val="both"/>
        <w:rPr>
          <w:color w:val="auto"/>
          <w:sz w:val="23"/>
          <w:szCs w:val="23"/>
        </w:rPr>
      </w:pPr>
      <w:r>
        <w:rPr>
          <w:color w:val="auto"/>
          <w:sz w:val="23"/>
          <w:szCs w:val="23"/>
        </w:rPr>
        <w:t>6.1</w:t>
      </w:r>
      <w:r w:rsidR="00FB5B87">
        <w:rPr>
          <w:color w:val="auto"/>
          <w:sz w:val="23"/>
          <w:szCs w:val="23"/>
        </w:rPr>
        <w:t xml:space="preserve">. </w:t>
      </w:r>
      <w:r>
        <w:rPr>
          <w:color w:val="auto"/>
          <w:sz w:val="23"/>
          <w:szCs w:val="23"/>
        </w:rPr>
        <w:t xml:space="preserve">Párhuzamosan több </w:t>
      </w:r>
      <w:r w:rsidR="00FB5B87">
        <w:rPr>
          <w:color w:val="auto"/>
          <w:sz w:val="23"/>
          <w:szCs w:val="23"/>
        </w:rPr>
        <w:t>tanévnyitó rendezvény</w:t>
      </w:r>
      <w:r>
        <w:rPr>
          <w:color w:val="auto"/>
          <w:sz w:val="23"/>
          <w:szCs w:val="23"/>
        </w:rPr>
        <w:t>t</w:t>
      </w:r>
      <w:r w:rsidR="00FB5B87">
        <w:rPr>
          <w:color w:val="auto"/>
          <w:sz w:val="23"/>
          <w:szCs w:val="23"/>
        </w:rPr>
        <w:t xml:space="preserve"> </w:t>
      </w:r>
      <w:r>
        <w:rPr>
          <w:color w:val="auto"/>
          <w:sz w:val="23"/>
          <w:szCs w:val="23"/>
        </w:rPr>
        <w:t>tartunk, osztályszinten (ha lehetséges, szabad téren) tájékoztatják az osztályfőnökök a tanulókat a szükséges tudnivalókról.</w:t>
      </w:r>
    </w:p>
    <w:p w:rsidR="00FB5B87" w:rsidRDefault="00683505" w:rsidP="00A821F5">
      <w:pPr>
        <w:pStyle w:val="Default"/>
        <w:spacing w:after="68"/>
        <w:jc w:val="both"/>
        <w:rPr>
          <w:color w:val="auto"/>
          <w:sz w:val="23"/>
          <w:szCs w:val="23"/>
        </w:rPr>
      </w:pPr>
      <w:r>
        <w:rPr>
          <w:color w:val="auto"/>
          <w:sz w:val="23"/>
          <w:szCs w:val="23"/>
        </w:rPr>
        <w:t>6.2</w:t>
      </w:r>
      <w:r w:rsidR="00FB5B87">
        <w:rPr>
          <w:color w:val="auto"/>
          <w:sz w:val="23"/>
          <w:szCs w:val="23"/>
        </w:rPr>
        <w:t xml:space="preserve">. A zárt térben történő programoknál a maszk használata kötelező, amennyiben a 1,5 méteres személyes távolság nem tartható; amennyiben a 1,5 méteres védőtávolság tartható, a maszk viselése ajánlott. </w:t>
      </w:r>
    </w:p>
    <w:p w:rsidR="00FB5B87" w:rsidRDefault="00683505" w:rsidP="00A821F5">
      <w:pPr>
        <w:pStyle w:val="Default"/>
        <w:spacing w:after="68"/>
        <w:jc w:val="both"/>
        <w:rPr>
          <w:color w:val="auto"/>
          <w:sz w:val="23"/>
          <w:szCs w:val="23"/>
        </w:rPr>
      </w:pPr>
      <w:r>
        <w:rPr>
          <w:color w:val="auto"/>
          <w:sz w:val="23"/>
          <w:szCs w:val="23"/>
        </w:rPr>
        <w:t>6.3</w:t>
      </w:r>
      <w:r w:rsidR="00FB5B87">
        <w:rPr>
          <w:color w:val="auto"/>
          <w:sz w:val="23"/>
          <w:szCs w:val="23"/>
        </w:rPr>
        <w:t xml:space="preserve">. A közvetlen személyes kontaktust igénylő programok szervezését </w:t>
      </w:r>
      <w:r>
        <w:rPr>
          <w:color w:val="auto"/>
          <w:sz w:val="23"/>
          <w:szCs w:val="23"/>
        </w:rPr>
        <w:t>kerüljük</w:t>
      </w:r>
      <w:r w:rsidR="00FB5B87">
        <w:rPr>
          <w:color w:val="auto"/>
          <w:sz w:val="23"/>
          <w:szCs w:val="23"/>
        </w:rPr>
        <w:t xml:space="preserve">. </w:t>
      </w:r>
    </w:p>
    <w:p w:rsidR="00612050" w:rsidRDefault="00612050" w:rsidP="00A821F5">
      <w:pPr>
        <w:pStyle w:val="Default"/>
        <w:spacing w:after="68"/>
        <w:jc w:val="both"/>
        <w:rPr>
          <w:color w:val="auto"/>
          <w:sz w:val="23"/>
          <w:szCs w:val="23"/>
        </w:rPr>
      </w:pPr>
    </w:p>
    <w:p w:rsidR="00FA603D" w:rsidRDefault="00612050" w:rsidP="00A821F5">
      <w:pPr>
        <w:pStyle w:val="Default"/>
        <w:spacing w:after="68"/>
        <w:jc w:val="both"/>
        <w:rPr>
          <w:b/>
          <w:color w:val="auto"/>
          <w:sz w:val="23"/>
          <w:szCs w:val="23"/>
        </w:rPr>
      </w:pPr>
      <w:r w:rsidRPr="00612050">
        <w:rPr>
          <w:b/>
          <w:color w:val="auto"/>
          <w:sz w:val="23"/>
          <w:szCs w:val="23"/>
        </w:rPr>
        <w:t>Felelős: igazgató</w:t>
      </w:r>
    </w:p>
    <w:p w:rsidR="00FB5B87" w:rsidRPr="00FA603D" w:rsidRDefault="00FB5B87" w:rsidP="00A821F5">
      <w:pPr>
        <w:pStyle w:val="Default"/>
        <w:spacing w:after="68"/>
        <w:jc w:val="both"/>
        <w:rPr>
          <w:b/>
          <w:color w:val="auto"/>
          <w:sz w:val="23"/>
          <w:szCs w:val="23"/>
        </w:rPr>
      </w:pPr>
      <w:r>
        <w:rPr>
          <w:b/>
          <w:bCs/>
          <w:color w:val="auto"/>
          <w:sz w:val="28"/>
          <w:szCs w:val="28"/>
        </w:rPr>
        <w:lastRenderedPageBreak/>
        <w:t xml:space="preserve">7. Sportlétesítmények, uszodák, egyéb szabadidős létesítmények használata </w:t>
      </w:r>
    </w:p>
    <w:p w:rsidR="00FB5B87" w:rsidRDefault="00FB5B87" w:rsidP="00A821F5">
      <w:pPr>
        <w:pStyle w:val="Default"/>
        <w:jc w:val="both"/>
        <w:rPr>
          <w:color w:val="auto"/>
          <w:sz w:val="28"/>
          <w:szCs w:val="28"/>
        </w:rPr>
      </w:pPr>
    </w:p>
    <w:p w:rsidR="00FB5B87" w:rsidRDefault="00FB5B87" w:rsidP="00A821F5">
      <w:pPr>
        <w:pStyle w:val="Default"/>
        <w:spacing w:after="69"/>
        <w:jc w:val="both"/>
        <w:rPr>
          <w:color w:val="auto"/>
          <w:sz w:val="23"/>
          <w:szCs w:val="23"/>
        </w:rPr>
      </w:pPr>
      <w:r>
        <w:rPr>
          <w:color w:val="auto"/>
          <w:sz w:val="23"/>
          <w:szCs w:val="23"/>
        </w:rPr>
        <w:t xml:space="preserve">7.1. Sportfoglalkozásokon, szabadidős tevékenységben kizárólag egészséges, tüneteket nem mutató, magát egészségesnek érző tanuló, illetve edző vehet részt. </w:t>
      </w:r>
    </w:p>
    <w:p w:rsidR="00FB5B87" w:rsidRDefault="00FB5B87" w:rsidP="00A821F5">
      <w:pPr>
        <w:pStyle w:val="Default"/>
        <w:spacing w:after="69"/>
        <w:jc w:val="both"/>
        <w:rPr>
          <w:color w:val="auto"/>
          <w:sz w:val="23"/>
          <w:szCs w:val="23"/>
        </w:rPr>
      </w:pPr>
      <w:r>
        <w:rPr>
          <w:color w:val="auto"/>
          <w:sz w:val="23"/>
          <w:szCs w:val="23"/>
        </w:rPr>
        <w:t>7.2. A foglalkozások, progr</w:t>
      </w:r>
      <w:r w:rsidR="00ED6E76">
        <w:rPr>
          <w:color w:val="auto"/>
          <w:sz w:val="23"/>
          <w:szCs w:val="23"/>
        </w:rPr>
        <w:t xml:space="preserve">amok során törekedjenek legalább </w:t>
      </w:r>
      <w:r>
        <w:rPr>
          <w:color w:val="auto"/>
          <w:sz w:val="23"/>
          <w:szCs w:val="23"/>
        </w:rPr>
        <w:t xml:space="preserve">2 méteres védőtávolság folyamatos betartására. </w:t>
      </w:r>
    </w:p>
    <w:p w:rsidR="00FB5B87" w:rsidRDefault="00FB5B87" w:rsidP="00A821F5">
      <w:pPr>
        <w:pStyle w:val="Default"/>
        <w:spacing w:after="69"/>
        <w:jc w:val="both"/>
        <w:rPr>
          <w:color w:val="auto"/>
          <w:sz w:val="23"/>
          <w:szCs w:val="23"/>
        </w:rPr>
      </w:pPr>
      <w:r>
        <w:rPr>
          <w:color w:val="auto"/>
          <w:sz w:val="23"/>
          <w:szCs w:val="23"/>
        </w:rPr>
        <w:t xml:space="preserve">7.3. A tevékenységeket </w:t>
      </w:r>
      <w:r w:rsidR="00683505">
        <w:rPr>
          <w:color w:val="auto"/>
          <w:sz w:val="23"/>
          <w:szCs w:val="23"/>
        </w:rPr>
        <w:t>a nap folyamán időben elosztjuk</w:t>
      </w:r>
      <w:r>
        <w:rPr>
          <w:color w:val="auto"/>
          <w:sz w:val="23"/>
          <w:szCs w:val="23"/>
        </w:rPr>
        <w:t xml:space="preserve">, hogy egyszerre minél kevesebben legyenek egy időben egy helyszínen. </w:t>
      </w:r>
    </w:p>
    <w:p w:rsidR="00FB5B87" w:rsidRDefault="00FB5B87" w:rsidP="00A821F5">
      <w:pPr>
        <w:pStyle w:val="Default"/>
        <w:spacing w:after="69"/>
        <w:jc w:val="both"/>
        <w:rPr>
          <w:color w:val="auto"/>
          <w:sz w:val="23"/>
          <w:szCs w:val="23"/>
        </w:rPr>
      </w:pPr>
      <w:r>
        <w:rPr>
          <w:color w:val="auto"/>
          <w:sz w:val="23"/>
          <w:szCs w:val="23"/>
        </w:rPr>
        <w:t xml:space="preserve">7.4. A tevékenységek során – lehetőség szerint – a testi kontaktus nélkül megvalósítható feladatokra javasolt hangsúlyt helyezni. </w:t>
      </w:r>
    </w:p>
    <w:p w:rsidR="00612050" w:rsidRPr="00612050" w:rsidRDefault="00612050" w:rsidP="00A821F5">
      <w:pPr>
        <w:pStyle w:val="Default"/>
        <w:spacing w:after="69"/>
        <w:jc w:val="both"/>
        <w:rPr>
          <w:b/>
          <w:color w:val="auto"/>
          <w:sz w:val="23"/>
          <w:szCs w:val="23"/>
        </w:rPr>
      </w:pPr>
      <w:r w:rsidRPr="00612050">
        <w:rPr>
          <w:b/>
          <w:color w:val="auto"/>
          <w:sz w:val="23"/>
          <w:szCs w:val="23"/>
        </w:rPr>
        <w:t>Felelős: testnevelés szakos oktatók</w:t>
      </w:r>
    </w:p>
    <w:p w:rsidR="00612050" w:rsidRDefault="00612050" w:rsidP="00A821F5">
      <w:pPr>
        <w:pStyle w:val="Default"/>
        <w:spacing w:after="69"/>
        <w:jc w:val="both"/>
        <w:rPr>
          <w:color w:val="auto"/>
          <w:sz w:val="23"/>
          <w:szCs w:val="23"/>
        </w:rPr>
      </w:pPr>
    </w:p>
    <w:p w:rsidR="00FB5B87" w:rsidRDefault="00683505" w:rsidP="00A821F5">
      <w:pPr>
        <w:pStyle w:val="Default"/>
        <w:jc w:val="both"/>
        <w:rPr>
          <w:color w:val="auto"/>
          <w:sz w:val="23"/>
          <w:szCs w:val="23"/>
        </w:rPr>
      </w:pPr>
      <w:r>
        <w:rPr>
          <w:color w:val="auto"/>
          <w:sz w:val="23"/>
          <w:szCs w:val="23"/>
        </w:rPr>
        <w:t>7.5</w:t>
      </w:r>
      <w:r w:rsidR="00FB5B87">
        <w:rPr>
          <w:color w:val="auto"/>
          <w:sz w:val="23"/>
          <w:szCs w:val="23"/>
        </w:rPr>
        <w:t xml:space="preserve">. A közös terek, öltözők, zuhanyzók, medencék, egyéb felületek, lábmosók higiéniai állapotának fenntartása során az előírt takarítási útmutató teljes körű betartása (külön figyelemmel a tisztítószerek előírt koncentrációjának alkalmazására) szükséges. </w:t>
      </w:r>
    </w:p>
    <w:p w:rsidR="00612050" w:rsidRDefault="00612050" w:rsidP="00A821F5">
      <w:pPr>
        <w:pStyle w:val="Default"/>
        <w:jc w:val="both"/>
        <w:rPr>
          <w:b/>
          <w:color w:val="auto"/>
          <w:sz w:val="22"/>
          <w:szCs w:val="22"/>
        </w:rPr>
      </w:pPr>
    </w:p>
    <w:p w:rsidR="00FB5B87" w:rsidRDefault="00612050" w:rsidP="00A821F5">
      <w:pPr>
        <w:pStyle w:val="Default"/>
        <w:jc w:val="both"/>
        <w:rPr>
          <w:b/>
          <w:color w:val="auto"/>
          <w:sz w:val="22"/>
          <w:szCs w:val="22"/>
        </w:rPr>
      </w:pPr>
      <w:r w:rsidRPr="00612050">
        <w:rPr>
          <w:b/>
          <w:color w:val="auto"/>
          <w:sz w:val="22"/>
          <w:szCs w:val="22"/>
        </w:rPr>
        <w:t>Felelős: gondnok, takarítók</w:t>
      </w:r>
    </w:p>
    <w:p w:rsidR="00594245" w:rsidRDefault="00594245" w:rsidP="00A821F5">
      <w:pPr>
        <w:pStyle w:val="Default"/>
        <w:jc w:val="both"/>
        <w:rPr>
          <w:b/>
          <w:color w:val="auto"/>
          <w:sz w:val="22"/>
          <w:szCs w:val="22"/>
        </w:rPr>
      </w:pPr>
    </w:p>
    <w:p w:rsidR="00594245" w:rsidRPr="00594245" w:rsidRDefault="00594245" w:rsidP="00A821F5">
      <w:pPr>
        <w:pStyle w:val="Default"/>
        <w:jc w:val="both"/>
        <w:rPr>
          <w:color w:val="auto"/>
          <w:sz w:val="22"/>
          <w:szCs w:val="22"/>
        </w:rPr>
      </w:pPr>
      <w:r>
        <w:rPr>
          <w:color w:val="auto"/>
          <w:sz w:val="22"/>
          <w:szCs w:val="22"/>
        </w:rPr>
        <w:t>Amennyiben az időjárás engedi, a testnevelés órákat a szabadban tartjuk.</w:t>
      </w:r>
    </w:p>
    <w:p w:rsidR="00ED6E76" w:rsidRDefault="00ED6E76" w:rsidP="00A821F5">
      <w:pPr>
        <w:pStyle w:val="Default"/>
        <w:jc w:val="both"/>
        <w:rPr>
          <w:b/>
          <w:color w:val="auto"/>
          <w:sz w:val="22"/>
          <w:szCs w:val="22"/>
        </w:rPr>
      </w:pPr>
    </w:p>
    <w:p w:rsidR="00ED6E76" w:rsidRPr="00D127F2" w:rsidRDefault="00ED6E76" w:rsidP="00A821F5">
      <w:pPr>
        <w:pStyle w:val="Default"/>
        <w:jc w:val="both"/>
        <w:rPr>
          <w:b/>
          <w:bCs/>
          <w:color w:val="auto"/>
          <w:sz w:val="28"/>
          <w:szCs w:val="28"/>
        </w:rPr>
      </w:pPr>
      <w:r w:rsidRPr="00D127F2">
        <w:rPr>
          <w:b/>
          <w:bCs/>
          <w:color w:val="auto"/>
          <w:sz w:val="28"/>
          <w:szCs w:val="28"/>
        </w:rPr>
        <w:t>8. Az operatív törzs tájékoztatása</w:t>
      </w:r>
    </w:p>
    <w:p w:rsidR="00ED6E76" w:rsidRPr="00ED6E76" w:rsidRDefault="00D127F2" w:rsidP="00A821F5">
      <w:pPr>
        <w:pStyle w:val="Default"/>
        <w:jc w:val="both"/>
        <w:rPr>
          <w:color w:val="auto"/>
        </w:rPr>
      </w:pPr>
      <w:r>
        <w:rPr>
          <w:color w:val="auto"/>
        </w:rPr>
        <w:t>8</w:t>
      </w:r>
      <w:r w:rsidR="00ED6E76" w:rsidRPr="00ED6E76">
        <w:rPr>
          <w:color w:val="auto"/>
        </w:rPr>
        <w:t>.1. A szakképző intézmény munkanapokon délután 14:00 óráig – a fenntartó egyidejű tájékoztatása mellett – az operatív törzs által meghatározott adattartalommal jelentést küld az NSZFH-</w:t>
      </w:r>
      <w:proofErr w:type="spellStart"/>
      <w:r w:rsidR="00ED6E76" w:rsidRPr="00ED6E76">
        <w:rPr>
          <w:color w:val="auto"/>
        </w:rPr>
        <w:t>nak</w:t>
      </w:r>
      <w:proofErr w:type="spellEnd"/>
      <w:r w:rsidR="00ED6E76" w:rsidRPr="00ED6E76">
        <w:rPr>
          <w:color w:val="auto"/>
        </w:rPr>
        <w:t xml:space="preserve"> az intézményben az adott napon összes (az aznapi új és a korábbi még </w:t>
      </w:r>
      <w:proofErr w:type="gramStart"/>
      <w:r w:rsidR="00ED6E76" w:rsidRPr="00ED6E76">
        <w:rPr>
          <w:color w:val="auto"/>
        </w:rPr>
        <w:t>aktív</w:t>
      </w:r>
      <w:proofErr w:type="gramEnd"/>
      <w:r w:rsidR="00ED6E76" w:rsidRPr="00ED6E76">
        <w:rPr>
          <w:color w:val="auto"/>
        </w:rPr>
        <w:t xml:space="preserve"> esetek) járványügyi megfigyelés alatt, illetve hatósági házi karanténban lévő személyek, a PCR pozitív személyek, valamint az online oktatásban részt vevő személyek számáról (a továbbiakban: jelentés).</w:t>
      </w:r>
    </w:p>
    <w:p w:rsidR="00ED6E76" w:rsidRPr="00ED6E76" w:rsidRDefault="00D127F2" w:rsidP="00A821F5">
      <w:pPr>
        <w:pStyle w:val="Default"/>
        <w:jc w:val="both"/>
        <w:rPr>
          <w:color w:val="auto"/>
        </w:rPr>
      </w:pPr>
      <w:r>
        <w:rPr>
          <w:color w:val="auto"/>
        </w:rPr>
        <w:t>8</w:t>
      </w:r>
      <w:r w:rsidR="00ED6E76" w:rsidRPr="00ED6E76">
        <w:rPr>
          <w:color w:val="auto"/>
        </w:rPr>
        <w:t xml:space="preserve">.2. A szakképzési centrum részeként működő intézmény a jelentést a szakképzési centrumnak küldi meg munkanapokon délelőtt 10:00 óráig. A szakképzési centrum a jelentéseket egy táblázatba összesítve, </w:t>
      </w:r>
      <w:proofErr w:type="spellStart"/>
      <w:r w:rsidR="00ED6E76" w:rsidRPr="00ED6E76">
        <w:rPr>
          <w:color w:val="auto"/>
        </w:rPr>
        <w:t>intézményenkénti</w:t>
      </w:r>
      <w:proofErr w:type="spellEnd"/>
      <w:r w:rsidR="00ED6E76" w:rsidRPr="00ED6E76">
        <w:rPr>
          <w:color w:val="auto"/>
        </w:rPr>
        <w:t xml:space="preserve"> bontásban továbbítja NSZFH-</w:t>
      </w:r>
      <w:proofErr w:type="spellStart"/>
      <w:r w:rsidR="00ED6E76" w:rsidRPr="00ED6E76">
        <w:rPr>
          <w:color w:val="auto"/>
        </w:rPr>
        <w:t>nak</w:t>
      </w:r>
      <w:proofErr w:type="spellEnd"/>
      <w:r w:rsidR="00ED6E76" w:rsidRPr="00ED6E76">
        <w:rPr>
          <w:color w:val="auto"/>
        </w:rPr>
        <w:t xml:space="preserve"> munkanapokon 14:00 óráig.</w:t>
      </w:r>
    </w:p>
    <w:p w:rsidR="00ED6E76" w:rsidRPr="00ED6E76" w:rsidRDefault="00D127F2" w:rsidP="00A821F5">
      <w:pPr>
        <w:pStyle w:val="Default"/>
        <w:jc w:val="both"/>
        <w:rPr>
          <w:color w:val="auto"/>
        </w:rPr>
      </w:pPr>
      <w:r>
        <w:rPr>
          <w:color w:val="auto"/>
        </w:rPr>
        <w:t>8</w:t>
      </w:r>
      <w:r w:rsidR="00ED6E76" w:rsidRPr="00ED6E76">
        <w:rPr>
          <w:color w:val="auto"/>
        </w:rPr>
        <w:t xml:space="preserve">.3. Az NSZFH az összesített jelentést munkanapokon 16:00 óráig küldi meg </w:t>
      </w:r>
      <w:proofErr w:type="gramStart"/>
      <w:r w:rsidR="00ED6E76" w:rsidRPr="00ED6E76">
        <w:rPr>
          <w:color w:val="auto"/>
        </w:rPr>
        <w:t>a</w:t>
      </w:r>
      <w:proofErr w:type="gramEnd"/>
      <w:r w:rsidR="00ED6E76" w:rsidRPr="00ED6E76">
        <w:rPr>
          <w:color w:val="auto"/>
        </w:rPr>
        <w:t xml:space="preserve"> ITM Szakképzésért Felelős Helyettes Államtitkárságra, ahonnan az operatív törzshöz továbbítják.</w:t>
      </w:r>
    </w:p>
    <w:p w:rsidR="00ED6E76" w:rsidRPr="00ED6E76" w:rsidRDefault="00D127F2" w:rsidP="00A821F5">
      <w:pPr>
        <w:pStyle w:val="Default"/>
        <w:jc w:val="both"/>
        <w:rPr>
          <w:color w:val="auto"/>
        </w:rPr>
      </w:pPr>
      <w:r>
        <w:rPr>
          <w:color w:val="auto"/>
        </w:rPr>
        <w:t>8</w:t>
      </w:r>
      <w:r w:rsidR="00ED6E76" w:rsidRPr="00ED6E76">
        <w:rPr>
          <w:color w:val="auto"/>
        </w:rPr>
        <w:t xml:space="preserve">.4. 1.4. Az intézmény vezetője, </w:t>
      </w:r>
      <w:proofErr w:type="spellStart"/>
      <w:r w:rsidR="00ED6E76" w:rsidRPr="00ED6E76">
        <w:rPr>
          <w:color w:val="auto"/>
        </w:rPr>
        <w:t>SzC</w:t>
      </w:r>
      <w:proofErr w:type="spellEnd"/>
      <w:r w:rsidR="00ED6E76" w:rsidRPr="00ED6E76">
        <w:rPr>
          <w:color w:val="auto"/>
        </w:rPr>
        <w:t xml:space="preserve"> esetén a főigazgató, egyidejűleg értesítik a helyi önkormányzatot is.</w:t>
      </w:r>
    </w:p>
    <w:p w:rsidR="00FB5B87" w:rsidRDefault="00FB5B87" w:rsidP="00A821F5">
      <w:pPr>
        <w:pStyle w:val="Default"/>
        <w:jc w:val="both"/>
        <w:rPr>
          <w:color w:val="auto"/>
        </w:rPr>
      </w:pPr>
    </w:p>
    <w:p w:rsidR="003236C6" w:rsidRDefault="00D127F2" w:rsidP="00A821F5">
      <w:pPr>
        <w:pStyle w:val="Default"/>
        <w:jc w:val="both"/>
        <w:rPr>
          <w:b/>
          <w:sz w:val="28"/>
          <w:szCs w:val="28"/>
        </w:rPr>
      </w:pPr>
      <w:r>
        <w:rPr>
          <w:b/>
          <w:color w:val="auto"/>
          <w:sz w:val="28"/>
          <w:szCs w:val="28"/>
        </w:rPr>
        <w:t>9</w:t>
      </w:r>
      <w:r w:rsidR="003236C6" w:rsidRPr="003236C6">
        <w:rPr>
          <w:b/>
          <w:color w:val="auto"/>
          <w:sz w:val="28"/>
          <w:szCs w:val="28"/>
        </w:rPr>
        <w:t xml:space="preserve">.  </w:t>
      </w:r>
      <w:r w:rsidR="00507219">
        <w:rPr>
          <w:b/>
          <w:sz w:val="28"/>
          <w:szCs w:val="28"/>
        </w:rPr>
        <w:t>Intézményünk a következő munkacsoportokat hozza létre</w:t>
      </w:r>
      <w:r>
        <w:rPr>
          <w:b/>
          <w:sz w:val="28"/>
          <w:szCs w:val="28"/>
        </w:rPr>
        <w:t>, a járványügyi helyzetre való tekintettel:</w:t>
      </w:r>
    </w:p>
    <w:p w:rsidR="00507219" w:rsidRPr="003236C6" w:rsidRDefault="00507219" w:rsidP="00A821F5">
      <w:pPr>
        <w:pStyle w:val="Default"/>
        <w:jc w:val="both"/>
        <w:rPr>
          <w:b/>
          <w:sz w:val="28"/>
          <w:szCs w:val="28"/>
        </w:rPr>
      </w:pPr>
    </w:p>
    <w:p w:rsidR="003236C6" w:rsidRPr="003236C6" w:rsidRDefault="003236C6" w:rsidP="00A821F5">
      <w:pPr>
        <w:autoSpaceDE w:val="0"/>
        <w:autoSpaceDN w:val="0"/>
        <w:adjustRightInd w:val="0"/>
        <w:spacing w:after="63" w:line="240" w:lineRule="auto"/>
        <w:jc w:val="both"/>
        <w:rPr>
          <w:rFonts w:ascii="Times New Roman" w:hAnsi="Times New Roman" w:cs="Times New Roman"/>
          <w:color w:val="000000"/>
          <w:sz w:val="23"/>
          <w:szCs w:val="23"/>
        </w:rPr>
      </w:pPr>
      <w:r w:rsidRPr="003236C6">
        <w:rPr>
          <w:rFonts w:ascii="Times New Roman" w:hAnsi="Times New Roman" w:cs="Times New Roman"/>
          <w:color w:val="000000"/>
          <w:sz w:val="23"/>
          <w:szCs w:val="23"/>
        </w:rPr>
        <w:t xml:space="preserve">- digitális munkacsoport </w:t>
      </w:r>
    </w:p>
    <w:p w:rsidR="003236C6" w:rsidRPr="003236C6" w:rsidRDefault="003236C6" w:rsidP="00A821F5">
      <w:pPr>
        <w:autoSpaceDE w:val="0"/>
        <w:autoSpaceDN w:val="0"/>
        <w:adjustRightInd w:val="0"/>
        <w:spacing w:after="63" w:line="240" w:lineRule="auto"/>
        <w:jc w:val="both"/>
        <w:rPr>
          <w:rFonts w:ascii="Times New Roman" w:hAnsi="Times New Roman" w:cs="Times New Roman"/>
          <w:color w:val="000000"/>
          <w:sz w:val="23"/>
          <w:szCs w:val="23"/>
        </w:rPr>
      </w:pPr>
      <w:r w:rsidRPr="003236C6">
        <w:rPr>
          <w:rFonts w:ascii="Calibri" w:hAnsi="Calibri" w:cs="Calibri"/>
          <w:color w:val="000000"/>
          <w:sz w:val="23"/>
          <w:szCs w:val="23"/>
        </w:rPr>
        <w:t xml:space="preserve">- </w:t>
      </w:r>
      <w:r w:rsidRPr="003236C6">
        <w:rPr>
          <w:rFonts w:ascii="Times New Roman" w:hAnsi="Times New Roman" w:cs="Times New Roman"/>
          <w:color w:val="000000"/>
          <w:sz w:val="23"/>
          <w:szCs w:val="23"/>
        </w:rPr>
        <w:t xml:space="preserve">oktatásszervezési munkacsoport </w:t>
      </w:r>
    </w:p>
    <w:p w:rsidR="003236C6" w:rsidRPr="003236C6" w:rsidRDefault="003236C6" w:rsidP="00A821F5">
      <w:pPr>
        <w:autoSpaceDE w:val="0"/>
        <w:autoSpaceDN w:val="0"/>
        <w:adjustRightInd w:val="0"/>
        <w:spacing w:after="0" w:line="240" w:lineRule="auto"/>
        <w:jc w:val="both"/>
        <w:rPr>
          <w:rFonts w:ascii="Times New Roman" w:hAnsi="Times New Roman" w:cs="Times New Roman"/>
          <w:color w:val="000000"/>
          <w:sz w:val="23"/>
          <w:szCs w:val="23"/>
        </w:rPr>
      </w:pPr>
      <w:r w:rsidRPr="003236C6">
        <w:rPr>
          <w:rFonts w:ascii="Calibri" w:hAnsi="Calibri" w:cs="Calibri"/>
          <w:color w:val="000000"/>
          <w:sz w:val="23"/>
          <w:szCs w:val="23"/>
        </w:rPr>
        <w:t xml:space="preserve">- </w:t>
      </w:r>
      <w:r w:rsidRPr="003236C6">
        <w:rPr>
          <w:rFonts w:ascii="Times New Roman" w:hAnsi="Times New Roman" w:cs="Times New Roman"/>
          <w:color w:val="000000"/>
          <w:sz w:val="23"/>
          <w:szCs w:val="23"/>
        </w:rPr>
        <w:t xml:space="preserve">egészségügyi munkacsoport </w:t>
      </w:r>
    </w:p>
    <w:p w:rsidR="003236C6" w:rsidRPr="003236C6" w:rsidRDefault="003236C6" w:rsidP="00A821F5">
      <w:pPr>
        <w:autoSpaceDE w:val="0"/>
        <w:autoSpaceDN w:val="0"/>
        <w:adjustRightInd w:val="0"/>
        <w:spacing w:after="0" w:line="240" w:lineRule="auto"/>
        <w:jc w:val="both"/>
        <w:rPr>
          <w:rFonts w:ascii="Times New Roman" w:hAnsi="Times New Roman" w:cs="Times New Roman"/>
          <w:color w:val="000000"/>
          <w:sz w:val="23"/>
          <w:szCs w:val="23"/>
        </w:rPr>
      </w:pPr>
    </w:p>
    <w:p w:rsidR="003236C6" w:rsidRPr="003236C6" w:rsidRDefault="003236C6" w:rsidP="00A821F5">
      <w:pPr>
        <w:autoSpaceDE w:val="0"/>
        <w:autoSpaceDN w:val="0"/>
        <w:adjustRightInd w:val="0"/>
        <w:spacing w:after="0" w:line="360" w:lineRule="auto"/>
        <w:jc w:val="both"/>
        <w:rPr>
          <w:rFonts w:ascii="Times New Roman" w:hAnsi="Times New Roman" w:cs="Times New Roman"/>
          <w:color w:val="000000"/>
          <w:sz w:val="23"/>
          <w:szCs w:val="23"/>
        </w:rPr>
      </w:pPr>
      <w:r w:rsidRPr="003236C6">
        <w:rPr>
          <w:rFonts w:ascii="Times New Roman" w:hAnsi="Times New Roman" w:cs="Times New Roman"/>
          <w:color w:val="000000"/>
          <w:sz w:val="23"/>
          <w:szCs w:val="23"/>
        </w:rPr>
        <w:t>Feladatu</w:t>
      </w:r>
      <w:r w:rsidR="009A14B8">
        <w:rPr>
          <w:rFonts w:ascii="Times New Roman" w:hAnsi="Times New Roman" w:cs="Times New Roman"/>
          <w:color w:val="000000"/>
          <w:sz w:val="23"/>
          <w:szCs w:val="23"/>
        </w:rPr>
        <w:t>k: a tantermen kívüli, online</w:t>
      </w:r>
      <w:r w:rsidRPr="003236C6">
        <w:rPr>
          <w:rFonts w:ascii="Times New Roman" w:hAnsi="Times New Roman" w:cs="Times New Roman"/>
          <w:color w:val="000000"/>
          <w:sz w:val="23"/>
          <w:szCs w:val="23"/>
        </w:rPr>
        <w:t xml:space="preserve"> munkarendre történő elsősorban részleges vagy teljes átállás intézményi szintű szabályrendszerének kialakítása és az intézményi szabályozásokban való megjelenítés előkészítése. </w:t>
      </w:r>
    </w:p>
    <w:p w:rsidR="003236C6" w:rsidRPr="003236C6" w:rsidRDefault="00D127F2" w:rsidP="00A821F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9</w:t>
      </w:r>
      <w:r w:rsidR="003236C6">
        <w:rPr>
          <w:rFonts w:ascii="Times New Roman" w:hAnsi="Times New Roman" w:cs="Times New Roman"/>
          <w:b/>
          <w:bCs/>
          <w:color w:val="000000"/>
          <w:sz w:val="23"/>
          <w:szCs w:val="23"/>
        </w:rPr>
        <w:t>.</w:t>
      </w:r>
      <w:r w:rsidR="003236C6" w:rsidRPr="003236C6">
        <w:rPr>
          <w:rFonts w:ascii="Times New Roman" w:hAnsi="Times New Roman" w:cs="Times New Roman"/>
          <w:b/>
          <w:bCs/>
          <w:color w:val="000000"/>
          <w:sz w:val="23"/>
          <w:szCs w:val="23"/>
        </w:rPr>
        <w:t xml:space="preserve">1. Digitális munkacsoport </w:t>
      </w:r>
    </w:p>
    <w:p w:rsidR="003236C6" w:rsidRPr="003236C6" w:rsidRDefault="003236C6" w:rsidP="00A821F5">
      <w:pPr>
        <w:autoSpaceDE w:val="0"/>
        <w:autoSpaceDN w:val="0"/>
        <w:adjustRightInd w:val="0"/>
        <w:spacing w:after="0" w:line="240" w:lineRule="auto"/>
        <w:jc w:val="both"/>
        <w:rPr>
          <w:rFonts w:ascii="Times New Roman" w:hAnsi="Times New Roman" w:cs="Times New Roman"/>
          <w:color w:val="000000"/>
          <w:sz w:val="23"/>
          <w:szCs w:val="23"/>
        </w:rPr>
      </w:pPr>
    </w:p>
    <w:p w:rsidR="00507219" w:rsidRDefault="003236C6" w:rsidP="00A821F5">
      <w:pPr>
        <w:autoSpaceDE w:val="0"/>
        <w:autoSpaceDN w:val="0"/>
        <w:adjustRightInd w:val="0"/>
        <w:spacing w:after="0" w:line="360" w:lineRule="auto"/>
        <w:jc w:val="both"/>
        <w:rPr>
          <w:rFonts w:ascii="Times New Roman" w:hAnsi="Times New Roman" w:cs="Times New Roman"/>
          <w:color w:val="000000"/>
          <w:sz w:val="23"/>
          <w:szCs w:val="23"/>
        </w:rPr>
      </w:pPr>
      <w:r w:rsidRPr="003236C6">
        <w:rPr>
          <w:rFonts w:ascii="Times New Roman" w:hAnsi="Times New Roman" w:cs="Times New Roman"/>
          <w:color w:val="000000"/>
          <w:sz w:val="23"/>
          <w:szCs w:val="23"/>
        </w:rPr>
        <w:t>Feladat</w:t>
      </w:r>
      <w:r w:rsidR="009A14B8">
        <w:rPr>
          <w:rFonts w:ascii="Times New Roman" w:hAnsi="Times New Roman" w:cs="Times New Roman"/>
          <w:color w:val="000000"/>
          <w:sz w:val="23"/>
          <w:szCs w:val="23"/>
        </w:rPr>
        <w:t>a: online</w:t>
      </w:r>
      <w:r w:rsidRPr="003236C6">
        <w:rPr>
          <w:rFonts w:ascii="Times New Roman" w:hAnsi="Times New Roman" w:cs="Times New Roman"/>
          <w:color w:val="000000"/>
          <w:sz w:val="23"/>
          <w:szCs w:val="23"/>
        </w:rPr>
        <w:t xml:space="preserve"> oktatás támogatása: </w:t>
      </w:r>
    </w:p>
    <w:p w:rsidR="00507219" w:rsidRDefault="003236C6" w:rsidP="00A821F5">
      <w:pPr>
        <w:pStyle w:val="Listaszerbekezds"/>
        <w:numPr>
          <w:ilvl w:val="0"/>
          <w:numId w:val="9"/>
        </w:numPr>
        <w:autoSpaceDE w:val="0"/>
        <w:autoSpaceDN w:val="0"/>
        <w:adjustRightInd w:val="0"/>
        <w:spacing w:after="0" w:line="360" w:lineRule="auto"/>
        <w:jc w:val="both"/>
        <w:rPr>
          <w:rFonts w:ascii="Times New Roman" w:hAnsi="Times New Roman" w:cs="Times New Roman"/>
          <w:color w:val="000000"/>
          <w:sz w:val="23"/>
          <w:szCs w:val="23"/>
        </w:rPr>
      </w:pPr>
      <w:r w:rsidRPr="00507219">
        <w:rPr>
          <w:rFonts w:ascii="Times New Roman" w:hAnsi="Times New Roman" w:cs="Times New Roman"/>
          <w:color w:val="000000"/>
          <w:sz w:val="23"/>
          <w:szCs w:val="23"/>
        </w:rPr>
        <w:t xml:space="preserve"> a tanulókkal, szülőkkel, pedagógusokkal és a pedagógiai munkát segítőkkel történő kapcsolattartás kereteinek és digitális támogatásának meghatározása; </w:t>
      </w:r>
    </w:p>
    <w:p w:rsidR="00507219" w:rsidRDefault="003236C6" w:rsidP="00A821F5">
      <w:pPr>
        <w:pStyle w:val="Listaszerbekezds"/>
        <w:numPr>
          <w:ilvl w:val="0"/>
          <w:numId w:val="9"/>
        </w:numPr>
        <w:autoSpaceDE w:val="0"/>
        <w:autoSpaceDN w:val="0"/>
        <w:adjustRightInd w:val="0"/>
        <w:spacing w:after="0" w:line="360" w:lineRule="auto"/>
        <w:jc w:val="both"/>
        <w:rPr>
          <w:rFonts w:ascii="Times New Roman" w:hAnsi="Times New Roman" w:cs="Times New Roman"/>
          <w:color w:val="000000"/>
          <w:sz w:val="23"/>
          <w:szCs w:val="23"/>
        </w:rPr>
      </w:pPr>
      <w:r w:rsidRPr="00507219">
        <w:rPr>
          <w:rFonts w:ascii="Times New Roman" w:hAnsi="Times New Roman" w:cs="Times New Roman"/>
          <w:color w:val="000000"/>
          <w:sz w:val="23"/>
          <w:szCs w:val="23"/>
        </w:rPr>
        <w:t xml:space="preserve"> tanulási lehetőségek rendszerének és formáinak meghatározása; </w:t>
      </w:r>
    </w:p>
    <w:p w:rsidR="00507219" w:rsidRPr="00507219" w:rsidRDefault="003236C6" w:rsidP="00A821F5">
      <w:pPr>
        <w:autoSpaceDE w:val="0"/>
        <w:autoSpaceDN w:val="0"/>
        <w:adjustRightInd w:val="0"/>
        <w:spacing w:after="0" w:line="360" w:lineRule="auto"/>
        <w:jc w:val="both"/>
        <w:rPr>
          <w:rFonts w:ascii="Times New Roman" w:hAnsi="Times New Roman" w:cs="Times New Roman"/>
          <w:i/>
          <w:iCs/>
          <w:color w:val="000000"/>
          <w:sz w:val="23"/>
          <w:szCs w:val="23"/>
        </w:rPr>
      </w:pPr>
      <w:r w:rsidRPr="00507219">
        <w:rPr>
          <w:rFonts w:ascii="Times New Roman" w:hAnsi="Times New Roman" w:cs="Times New Roman"/>
          <w:i/>
          <w:iCs/>
          <w:color w:val="000000"/>
          <w:sz w:val="23"/>
          <w:szCs w:val="23"/>
        </w:rPr>
        <w:t xml:space="preserve">(járványügyi helyzettől függetlenül is feladat a szakképzés tartalmi és módszertani megújulása kapcsán) </w:t>
      </w:r>
    </w:p>
    <w:p w:rsidR="00507219" w:rsidRPr="00507219" w:rsidRDefault="003236C6" w:rsidP="00A821F5">
      <w:pPr>
        <w:pStyle w:val="Listaszerbekezds"/>
        <w:numPr>
          <w:ilvl w:val="0"/>
          <w:numId w:val="9"/>
        </w:numPr>
        <w:autoSpaceDE w:val="0"/>
        <w:autoSpaceDN w:val="0"/>
        <w:adjustRightInd w:val="0"/>
        <w:spacing w:after="0" w:line="360" w:lineRule="auto"/>
        <w:jc w:val="both"/>
        <w:rPr>
          <w:rFonts w:ascii="Times New Roman" w:hAnsi="Times New Roman" w:cs="Times New Roman"/>
          <w:color w:val="000000"/>
          <w:sz w:val="23"/>
          <w:szCs w:val="23"/>
        </w:rPr>
      </w:pPr>
      <w:r w:rsidRPr="00507219">
        <w:rPr>
          <w:rFonts w:ascii="Times New Roman" w:hAnsi="Times New Roman" w:cs="Times New Roman"/>
          <w:color w:val="000000"/>
          <w:sz w:val="23"/>
          <w:szCs w:val="23"/>
        </w:rPr>
        <w:t xml:space="preserve">a rendelkezésre álló infrastruktúra (technikai eszközök és azok állapota, internetelérés, kölcsönözhető eszközök és azok állapota, használt ingyenes és előfizetett szolgáltatások köre, lakhatási körülmények) aktuális állapota felmérésének rendjének kialakítása, beavatkozási területek, lehetőségek meghatározása: </w:t>
      </w:r>
    </w:p>
    <w:p w:rsidR="003236C6" w:rsidRPr="00D127F2" w:rsidRDefault="003236C6" w:rsidP="00A821F5">
      <w:pPr>
        <w:pStyle w:val="Listaszerbekezds"/>
        <w:numPr>
          <w:ilvl w:val="0"/>
          <w:numId w:val="9"/>
        </w:numPr>
        <w:autoSpaceDE w:val="0"/>
        <w:autoSpaceDN w:val="0"/>
        <w:adjustRightInd w:val="0"/>
        <w:spacing w:after="0" w:line="360" w:lineRule="auto"/>
        <w:jc w:val="both"/>
        <w:rPr>
          <w:rFonts w:ascii="Times New Roman" w:hAnsi="Times New Roman" w:cs="Times New Roman"/>
          <w:color w:val="000000"/>
          <w:sz w:val="23"/>
          <w:szCs w:val="23"/>
        </w:rPr>
      </w:pPr>
      <w:r w:rsidRPr="00507219">
        <w:rPr>
          <w:rFonts w:ascii="Times New Roman" w:hAnsi="Times New Roman" w:cs="Times New Roman"/>
          <w:color w:val="000000"/>
          <w:sz w:val="23"/>
          <w:szCs w:val="23"/>
        </w:rPr>
        <w:t>A felmérés kiterjed az intézményre, a p</w:t>
      </w:r>
      <w:r w:rsidR="00D127F2">
        <w:rPr>
          <w:rFonts w:ascii="Times New Roman" w:hAnsi="Times New Roman" w:cs="Times New Roman"/>
          <w:color w:val="000000"/>
          <w:sz w:val="23"/>
          <w:szCs w:val="23"/>
        </w:rPr>
        <w:t>edagógusokra és a tanulókra is.</w:t>
      </w:r>
    </w:p>
    <w:p w:rsidR="003236C6" w:rsidRPr="00D127F2" w:rsidRDefault="003236C6" w:rsidP="00A821F5">
      <w:pPr>
        <w:autoSpaceDE w:val="0"/>
        <w:autoSpaceDN w:val="0"/>
        <w:adjustRightInd w:val="0"/>
        <w:spacing w:after="0" w:line="240" w:lineRule="auto"/>
        <w:jc w:val="both"/>
        <w:rPr>
          <w:rFonts w:ascii="Times New Roman" w:hAnsi="Times New Roman" w:cs="Times New Roman"/>
          <w:b/>
          <w:color w:val="000000"/>
          <w:sz w:val="23"/>
          <w:szCs w:val="23"/>
        </w:rPr>
      </w:pPr>
      <w:r w:rsidRPr="003236C6">
        <w:rPr>
          <w:rFonts w:ascii="Times New Roman" w:hAnsi="Times New Roman" w:cs="Times New Roman"/>
          <w:b/>
          <w:color w:val="000000"/>
          <w:sz w:val="23"/>
          <w:szCs w:val="23"/>
        </w:rPr>
        <w:t>Felelős: igazgató, osztályfőnökök</w:t>
      </w:r>
    </w:p>
    <w:p w:rsidR="003236C6" w:rsidRPr="00D127F2" w:rsidRDefault="003236C6" w:rsidP="00A821F5">
      <w:pPr>
        <w:pStyle w:val="Listaszerbekezds"/>
        <w:numPr>
          <w:ilvl w:val="1"/>
          <w:numId w:val="18"/>
        </w:numPr>
        <w:autoSpaceDE w:val="0"/>
        <w:autoSpaceDN w:val="0"/>
        <w:adjustRightInd w:val="0"/>
        <w:spacing w:after="0" w:line="240" w:lineRule="auto"/>
        <w:jc w:val="both"/>
        <w:rPr>
          <w:rFonts w:ascii="Times New Roman" w:hAnsi="Times New Roman" w:cs="Times New Roman"/>
          <w:b/>
          <w:bCs/>
          <w:color w:val="000000"/>
          <w:sz w:val="23"/>
          <w:szCs w:val="23"/>
        </w:rPr>
      </w:pPr>
      <w:r w:rsidRPr="00D127F2">
        <w:rPr>
          <w:rFonts w:ascii="Times New Roman" w:hAnsi="Times New Roman" w:cs="Times New Roman"/>
          <w:b/>
          <w:bCs/>
          <w:color w:val="000000"/>
          <w:sz w:val="23"/>
          <w:szCs w:val="23"/>
        </w:rPr>
        <w:t xml:space="preserve">Oktatásszervezési munkacsoport </w:t>
      </w:r>
    </w:p>
    <w:p w:rsidR="003236C6" w:rsidRPr="003236C6" w:rsidRDefault="003236C6" w:rsidP="00A821F5">
      <w:pPr>
        <w:autoSpaceDE w:val="0"/>
        <w:autoSpaceDN w:val="0"/>
        <w:adjustRightInd w:val="0"/>
        <w:spacing w:after="0" w:line="240" w:lineRule="auto"/>
        <w:jc w:val="both"/>
        <w:rPr>
          <w:rFonts w:ascii="Times New Roman" w:hAnsi="Times New Roman" w:cs="Times New Roman"/>
          <w:color w:val="000000"/>
          <w:sz w:val="23"/>
          <w:szCs w:val="23"/>
        </w:rPr>
      </w:pPr>
    </w:p>
    <w:p w:rsidR="003236C6" w:rsidRPr="003236C6" w:rsidRDefault="003236C6" w:rsidP="00A821F5">
      <w:pPr>
        <w:autoSpaceDE w:val="0"/>
        <w:autoSpaceDN w:val="0"/>
        <w:adjustRightInd w:val="0"/>
        <w:spacing w:after="0" w:line="240" w:lineRule="auto"/>
        <w:jc w:val="both"/>
        <w:rPr>
          <w:rFonts w:ascii="Times New Roman" w:hAnsi="Times New Roman" w:cs="Times New Roman"/>
          <w:color w:val="000000"/>
          <w:sz w:val="23"/>
          <w:szCs w:val="23"/>
        </w:rPr>
      </w:pPr>
      <w:r w:rsidRPr="003236C6">
        <w:rPr>
          <w:rFonts w:ascii="Times New Roman" w:hAnsi="Times New Roman" w:cs="Times New Roman"/>
          <w:color w:val="000000"/>
          <w:sz w:val="23"/>
          <w:szCs w:val="23"/>
        </w:rPr>
        <w:t xml:space="preserve">Feladata: </w:t>
      </w:r>
    </w:p>
    <w:p w:rsidR="00507219" w:rsidRDefault="003236C6" w:rsidP="00A821F5">
      <w:pPr>
        <w:pStyle w:val="Listaszerbekezds"/>
        <w:numPr>
          <w:ilvl w:val="0"/>
          <w:numId w:val="7"/>
        </w:numPr>
        <w:autoSpaceDE w:val="0"/>
        <w:autoSpaceDN w:val="0"/>
        <w:adjustRightInd w:val="0"/>
        <w:spacing w:after="90" w:line="360" w:lineRule="auto"/>
        <w:ind w:left="714" w:hanging="357"/>
        <w:jc w:val="both"/>
        <w:rPr>
          <w:rFonts w:ascii="Times New Roman" w:hAnsi="Times New Roman" w:cs="Times New Roman"/>
          <w:color w:val="000000"/>
          <w:sz w:val="23"/>
          <w:szCs w:val="23"/>
        </w:rPr>
      </w:pPr>
      <w:r w:rsidRPr="00507219">
        <w:rPr>
          <w:rFonts w:ascii="Times New Roman" w:hAnsi="Times New Roman" w:cs="Times New Roman"/>
          <w:color w:val="000000"/>
          <w:sz w:val="23"/>
          <w:szCs w:val="23"/>
        </w:rPr>
        <w:t>eltérő csengetési rend kialakítása, osztályok, vagy/és évfolyamok v</w:t>
      </w:r>
      <w:r w:rsidR="00507219">
        <w:rPr>
          <w:rFonts w:ascii="Times New Roman" w:hAnsi="Times New Roman" w:cs="Times New Roman"/>
          <w:color w:val="000000"/>
          <w:sz w:val="23"/>
          <w:szCs w:val="23"/>
        </w:rPr>
        <w:t>agy esetleg elhelyezés szerint;</w:t>
      </w:r>
    </w:p>
    <w:p w:rsidR="00507219" w:rsidRDefault="002754F9" w:rsidP="00A821F5">
      <w:pPr>
        <w:pStyle w:val="Listaszerbekezds"/>
        <w:numPr>
          <w:ilvl w:val="0"/>
          <w:numId w:val="7"/>
        </w:numPr>
        <w:autoSpaceDE w:val="0"/>
        <w:autoSpaceDN w:val="0"/>
        <w:adjustRightInd w:val="0"/>
        <w:spacing w:after="90" w:line="360" w:lineRule="auto"/>
        <w:ind w:left="714" w:hanging="357"/>
        <w:jc w:val="both"/>
        <w:rPr>
          <w:rFonts w:ascii="Times New Roman" w:hAnsi="Times New Roman" w:cs="Times New Roman"/>
          <w:color w:val="000000"/>
          <w:sz w:val="23"/>
          <w:szCs w:val="23"/>
        </w:rPr>
      </w:pPr>
      <w:r>
        <w:rPr>
          <w:rFonts w:ascii="Times New Roman" w:hAnsi="Times New Roman" w:cs="Times New Roman"/>
          <w:color w:val="000000"/>
          <w:sz w:val="23"/>
          <w:szCs w:val="23"/>
        </w:rPr>
        <w:t>gyakorlat szervezése (</w:t>
      </w:r>
      <w:proofErr w:type="spellStart"/>
      <w:r>
        <w:rPr>
          <w:rFonts w:ascii="Times New Roman" w:hAnsi="Times New Roman" w:cs="Times New Roman"/>
          <w:color w:val="000000"/>
          <w:sz w:val="23"/>
          <w:szCs w:val="23"/>
        </w:rPr>
        <w:t>tömbösítés</w:t>
      </w:r>
      <w:proofErr w:type="spellEnd"/>
      <w:r w:rsidR="003236C6" w:rsidRPr="00507219">
        <w:rPr>
          <w:rFonts w:ascii="Times New Roman" w:hAnsi="Times New Roman" w:cs="Times New Roman"/>
          <w:color w:val="000000"/>
          <w:sz w:val="23"/>
          <w:szCs w:val="23"/>
        </w:rPr>
        <w:t xml:space="preserve">, egyéni képzési utak lehetőségei); </w:t>
      </w:r>
    </w:p>
    <w:p w:rsidR="00507219" w:rsidRDefault="003236C6" w:rsidP="00A821F5">
      <w:pPr>
        <w:pStyle w:val="Listaszerbekezds"/>
        <w:numPr>
          <w:ilvl w:val="0"/>
          <w:numId w:val="7"/>
        </w:numPr>
        <w:autoSpaceDE w:val="0"/>
        <w:autoSpaceDN w:val="0"/>
        <w:adjustRightInd w:val="0"/>
        <w:spacing w:after="90" w:line="360" w:lineRule="auto"/>
        <w:ind w:left="714" w:hanging="357"/>
        <w:jc w:val="both"/>
        <w:rPr>
          <w:rFonts w:ascii="Times New Roman" w:hAnsi="Times New Roman" w:cs="Times New Roman"/>
          <w:color w:val="000000"/>
          <w:sz w:val="23"/>
          <w:szCs w:val="23"/>
        </w:rPr>
      </w:pPr>
      <w:r w:rsidRPr="00507219">
        <w:rPr>
          <w:rFonts w:ascii="Times New Roman" w:hAnsi="Times New Roman" w:cs="Times New Roman"/>
          <w:color w:val="000000"/>
          <w:sz w:val="23"/>
          <w:szCs w:val="23"/>
        </w:rPr>
        <w:t xml:space="preserve">étkezés rendjének ütemezett meghatározása; </w:t>
      </w:r>
    </w:p>
    <w:p w:rsidR="00507219" w:rsidRDefault="003236C6" w:rsidP="00A821F5">
      <w:pPr>
        <w:pStyle w:val="Listaszerbekezds"/>
        <w:numPr>
          <w:ilvl w:val="0"/>
          <w:numId w:val="7"/>
        </w:numPr>
        <w:autoSpaceDE w:val="0"/>
        <w:autoSpaceDN w:val="0"/>
        <w:adjustRightInd w:val="0"/>
        <w:spacing w:after="90" w:line="360" w:lineRule="auto"/>
        <w:ind w:left="714" w:hanging="357"/>
        <w:jc w:val="both"/>
        <w:rPr>
          <w:rFonts w:ascii="Times New Roman" w:hAnsi="Times New Roman" w:cs="Times New Roman"/>
          <w:color w:val="000000"/>
          <w:sz w:val="23"/>
          <w:szCs w:val="23"/>
        </w:rPr>
      </w:pPr>
      <w:r w:rsidRPr="00507219">
        <w:rPr>
          <w:rFonts w:ascii="Times New Roman" w:hAnsi="Times New Roman" w:cs="Times New Roman"/>
          <w:color w:val="000000"/>
          <w:sz w:val="23"/>
          <w:szCs w:val="23"/>
        </w:rPr>
        <w:t xml:space="preserve">a tanítási és közösségi terek használatának szabályai, ellenőrzés rendje; </w:t>
      </w:r>
    </w:p>
    <w:p w:rsidR="00507219" w:rsidRDefault="003236C6" w:rsidP="00A821F5">
      <w:pPr>
        <w:pStyle w:val="Listaszerbekezds"/>
        <w:numPr>
          <w:ilvl w:val="0"/>
          <w:numId w:val="7"/>
        </w:numPr>
        <w:autoSpaceDE w:val="0"/>
        <w:autoSpaceDN w:val="0"/>
        <w:adjustRightInd w:val="0"/>
        <w:spacing w:after="90" w:line="360" w:lineRule="auto"/>
        <w:ind w:left="714" w:hanging="357"/>
        <w:jc w:val="both"/>
        <w:rPr>
          <w:rFonts w:ascii="Times New Roman" w:hAnsi="Times New Roman" w:cs="Times New Roman"/>
          <w:color w:val="000000"/>
          <w:sz w:val="23"/>
          <w:szCs w:val="23"/>
        </w:rPr>
      </w:pPr>
      <w:r w:rsidRPr="00507219">
        <w:rPr>
          <w:rFonts w:ascii="Times New Roman" w:hAnsi="Times New Roman" w:cs="Times New Roman"/>
          <w:color w:val="000000"/>
          <w:sz w:val="23"/>
          <w:szCs w:val="23"/>
        </w:rPr>
        <w:t xml:space="preserve">kollégiumokban a már kialakított protokoll szerint; </w:t>
      </w:r>
    </w:p>
    <w:p w:rsidR="00507219" w:rsidRDefault="003236C6" w:rsidP="00A821F5">
      <w:pPr>
        <w:pStyle w:val="Listaszerbekezds"/>
        <w:numPr>
          <w:ilvl w:val="0"/>
          <w:numId w:val="7"/>
        </w:numPr>
        <w:autoSpaceDE w:val="0"/>
        <w:autoSpaceDN w:val="0"/>
        <w:adjustRightInd w:val="0"/>
        <w:spacing w:after="90" w:line="360" w:lineRule="auto"/>
        <w:ind w:left="714" w:hanging="357"/>
        <w:jc w:val="both"/>
        <w:rPr>
          <w:rFonts w:ascii="Times New Roman" w:hAnsi="Times New Roman" w:cs="Times New Roman"/>
          <w:color w:val="000000"/>
          <w:sz w:val="23"/>
          <w:szCs w:val="23"/>
        </w:rPr>
      </w:pPr>
      <w:r w:rsidRPr="00507219">
        <w:rPr>
          <w:rFonts w:ascii="Times New Roman" w:hAnsi="Times New Roman" w:cs="Times New Roman"/>
          <w:color w:val="000000"/>
          <w:sz w:val="23"/>
          <w:szCs w:val="23"/>
        </w:rPr>
        <w:t xml:space="preserve">az intézményben zajló tanulási, nevelési, közösségi programokban való tanulói részvétel szabályainak meghatározása; </w:t>
      </w:r>
    </w:p>
    <w:p w:rsidR="00507219" w:rsidRDefault="003236C6" w:rsidP="00A821F5">
      <w:pPr>
        <w:pStyle w:val="Listaszerbekezds"/>
        <w:numPr>
          <w:ilvl w:val="0"/>
          <w:numId w:val="7"/>
        </w:numPr>
        <w:autoSpaceDE w:val="0"/>
        <w:autoSpaceDN w:val="0"/>
        <w:adjustRightInd w:val="0"/>
        <w:spacing w:after="90" w:line="360" w:lineRule="auto"/>
        <w:ind w:left="714" w:hanging="357"/>
        <w:jc w:val="both"/>
        <w:rPr>
          <w:rFonts w:ascii="Times New Roman" w:hAnsi="Times New Roman" w:cs="Times New Roman"/>
          <w:color w:val="000000"/>
          <w:sz w:val="23"/>
          <w:szCs w:val="23"/>
        </w:rPr>
      </w:pPr>
      <w:r w:rsidRPr="00507219">
        <w:rPr>
          <w:rFonts w:ascii="Times New Roman" w:hAnsi="Times New Roman" w:cs="Times New Roman"/>
          <w:color w:val="000000"/>
          <w:sz w:val="23"/>
          <w:szCs w:val="23"/>
        </w:rPr>
        <w:t xml:space="preserve">szülői tájékoztatók, értekezletek rendje; </w:t>
      </w:r>
    </w:p>
    <w:p w:rsidR="003236C6" w:rsidRPr="00D127F2" w:rsidRDefault="003236C6" w:rsidP="00A821F5">
      <w:pPr>
        <w:pStyle w:val="Listaszerbekezds"/>
        <w:numPr>
          <w:ilvl w:val="0"/>
          <w:numId w:val="7"/>
        </w:numPr>
        <w:autoSpaceDE w:val="0"/>
        <w:autoSpaceDN w:val="0"/>
        <w:adjustRightInd w:val="0"/>
        <w:spacing w:after="90" w:line="360" w:lineRule="auto"/>
        <w:ind w:left="714" w:hanging="357"/>
        <w:jc w:val="both"/>
        <w:rPr>
          <w:rFonts w:ascii="Times New Roman" w:hAnsi="Times New Roman" w:cs="Times New Roman"/>
          <w:color w:val="000000"/>
          <w:sz w:val="23"/>
          <w:szCs w:val="23"/>
        </w:rPr>
      </w:pPr>
      <w:r w:rsidRPr="00507219">
        <w:rPr>
          <w:rFonts w:ascii="Times New Roman" w:hAnsi="Times New Roman" w:cs="Times New Roman"/>
          <w:color w:val="000000"/>
          <w:sz w:val="23"/>
          <w:szCs w:val="23"/>
        </w:rPr>
        <w:t xml:space="preserve">az esetleges felmentések szabályozása, különös tekintettel az intézmény lakóhelyétől való távolságára, illetve a gyerek szociális helyzetére, az otthonfoglalkoztatás, tanulás feltételeinek biztosítottságára, </w:t>
      </w:r>
    </w:p>
    <w:p w:rsidR="003236C6" w:rsidRPr="003236C6" w:rsidRDefault="003236C6" w:rsidP="00A821F5">
      <w:pPr>
        <w:autoSpaceDE w:val="0"/>
        <w:autoSpaceDN w:val="0"/>
        <w:adjustRightInd w:val="0"/>
        <w:spacing w:after="0" w:line="240" w:lineRule="auto"/>
        <w:jc w:val="both"/>
        <w:rPr>
          <w:rFonts w:ascii="Times New Roman" w:hAnsi="Times New Roman" w:cs="Times New Roman"/>
          <w:b/>
          <w:color w:val="000000"/>
          <w:sz w:val="23"/>
          <w:szCs w:val="23"/>
        </w:rPr>
      </w:pPr>
      <w:r w:rsidRPr="003236C6">
        <w:rPr>
          <w:rFonts w:ascii="Times New Roman" w:hAnsi="Times New Roman" w:cs="Times New Roman"/>
          <w:b/>
          <w:color w:val="000000"/>
          <w:sz w:val="23"/>
          <w:szCs w:val="23"/>
        </w:rPr>
        <w:t xml:space="preserve">Felelős: </w:t>
      </w:r>
      <w:r w:rsidR="00507219">
        <w:rPr>
          <w:rFonts w:ascii="Times New Roman" w:hAnsi="Times New Roman" w:cs="Times New Roman"/>
          <w:b/>
          <w:color w:val="000000"/>
          <w:sz w:val="23"/>
          <w:szCs w:val="23"/>
        </w:rPr>
        <w:t>Á</w:t>
      </w:r>
      <w:r>
        <w:rPr>
          <w:rFonts w:ascii="Times New Roman" w:hAnsi="Times New Roman" w:cs="Times New Roman"/>
          <w:b/>
          <w:color w:val="000000"/>
          <w:sz w:val="23"/>
          <w:szCs w:val="23"/>
        </w:rPr>
        <w:t xml:space="preserve">ltalános </w:t>
      </w:r>
      <w:r w:rsidRPr="003236C6">
        <w:rPr>
          <w:rFonts w:ascii="Times New Roman" w:hAnsi="Times New Roman" w:cs="Times New Roman"/>
          <w:b/>
          <w:color w:val="000000"/>
          <w:sz w:val="23"/>
          <w:szCs w:val="23"/>
        </w:rPr>
        <w:t>igazgató helyettes</w:t>
      </w:r>
      <w:r w:rsidR="00507219">
        <w:rPr>
          <w:rFonts w:ascii="Times New Roman" w:hAnsi="Times New Roman" w:cs="Times New Roman"/>
          <w:b/>
          <w:color w:val="000000"/>
          <w:sz w:val="23"/>
          <w:szCs w:val="23"/>
        </w:rPr>
        <w:t>, munkaközösség vezetők</w:t>
      </w:r>
    </w:p>
    <w:p w:rsidR="003236C6" w:rsidRPr="003236C6" w:rsidRDefault="003236C6" w:rsidP="00A821F5">
      <w:pPr>
        <w:autoSpaceDE w:val="0"/>
        <w:autoSpaceDN w:val="0"/>
        <w:adjustRightInd w:val="0"/>
        <w:spacing w:after="0" w:line="240" w:lineRule="auto"/>
        <w:jc w:val="both"/>
        <w:rPr>
          <w:rFonts w:ascii="Times New Roman" w:hAnsi="Times New Roman" w:cs="Times New Roman"/>
          <w:color w:val="000000"/>
          <w:sz w:val="24"/>
          <w:szCs w:val="24"/>
        </w:rPr>
      </w:pPr>
    </w:p>
    <w:p w:rsidR="003236C6" w:rsidRDefault="00D127F2" w:rsidP="00A821F5">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9</w:t>
      </w:r>
      <w:r w:rsidR="003236C6">
        <w:rPr>
          <w:rFonts w:ascii="Times New Roman" w:hAnsi="Times New Roman" w:cs="Times New Roman"/>
          <w:b/>
          <w:bCs/>
          <w:color w:val="000000"/>
          <w:sz w:val="23"/>
          <w:szCs w:val="23"/>
        </w:rPr>
        <w:t>.3. Egészségügyi munkacsoport</w:t>
      </w:r>
    </w:p>
    <w:p w:rsidR="003236C6" w:rsidRDefault="003236C6" w:rsidP="00A821F5">
      <w:pPr>
        <w:autoSpaceDE w:val="0"/>
        <w:autoSpaceDN w:val="0"/>
        <w:adjustRightInd w:val="0"/>
        <w:spacing w:after="0" w:line="240" w:lineRule="auto"/>
        <w:jc w:val="both"/>
        <w:rPr>
          <w:rFonts w:ascii="Times New Roman" w:hAnsi="Times New Roman" w:cs="Times New Roman"/>
          <w:b/>
          <w:bCs/>
          <w:color w:val="000000"/>
          <w:sz w:val="23"/>
          <w:szCs w:val="23"/>
        </w:rPr>
      </w:pPr>
    </w:p>
    <w:p w:rsidR="003236C6" w:rsidRPr="003236C6" w:rsidRDefault="003236C6" w:rsidP="00A821F5">
      <w:pPr>
        <w:autoSpaceDE w:val="0"/>
        <w:autoSpaceDN w:val="0"/>
        <w:adjustRightInd w:val="0"/>
        <w:spacing w:after="0" w:line="240" w:lineRule="auto"/>
        <w:jc w:val="both"/>
        <w:rPr>
          <w:rFonts w:ascii="Times New Roman" w:hAnsi="Times New Roman" w:cs="Times New Roman"/>
          <w:sz w:val="23"/>
          <w:szCs w:val="23"/>
        </w:rPr>
      </w:pPr>
      <w:r w:rsidRPr="003236C6">
        <w:rPr>
          <w:rFonts w:ascii="Times New Roman" w:hAnsi="Times New Roman" w:cs="Times New Roman"/>
          <w:sz w:val="23"/>
          <w:szCs w:val="23"/>
        </w:rPr>
        <w:t xml:space="preserve">Feladata: </w:t>
      </w:r>
    </w:p>
    <w:p w:rsidR="00507219" w:rsidRDefault="003236C6" w:rsidP="00A821F5">
      <w:pPr>
        <w:pStyle w:val="Listaszerbekezds"/>
        <w:numPr>
          <w:ilvl w:val="0"/>
          <w:numId w:val="12"/>
        </w:numPr>
        <w:autoSpaceDE w:val="0"/>
        <w:autoSpaceDN w:val="0"/>
        <w:adjustRightInd w:val="0"/>
        <w:spacing w:after="87" w:line="360" w:lineRule="auto"/>
        <w:jc w:val="both"/>
        <w:rPr>
          <w:rFonts w:ascii="Times New Roman" w:hAnsi="Times New Roman" w:cs="Times New Roman"/>
          <w:sz w:val="23"/>
          <w:szCs w:val="23"/>
        </w:rPr>
      </w:pPr>
      <w:r w:rsidRPr="00507219">
        <w:rPr>
          <w:rFonts w:ascii="Times New Roman" w:hAnsi="Times New Roman" w:cs="Times New Roman"/>
          <w:sz w:val="23"/>
          <w:szCs w:val="23"/>
        </w:rPr>
        <w:t xml:space="preserve"> </w:t>
      </w:r>
      <w:r w:rsidR="002754F9">
        <w:rPr>
          <w:rFonts w:ascii="Times New Roman" w:hAnsi="Times New Roman" w:cs="Times New Roman"/>
          <w:sz w:val="23"/>
          <w:szCs w:val="23"/>
        </w:rPr>
        <w:t xml:space="preserve">az </w:t>
      </w:r>
      <w:r w:rsidRPr="00507219">
        <w:rPr>
          <w:rFonts w:ascii="Times New Roman" w:hAnsi="Times New Roman" w:cs="Times New Roman"/>
          <w:sz w:val="23"/>
          <w:szCs w:val="23"/>
        </w:rPr>
        <w:t xml:space="preserve">épületbe </w:t>
      </w:r>
      <w:r w:rsidR="002754F9">
        <w:rPr>
          <w:rFonts w:ascii="Times New Roman" w:hAnsi="Times New Roman" w:cs="Times New Roman"/>
          <w:sz w:val="23"/>
          <w:szCs w:val="23"/>
        </w:rPr>
        <w:t xml:space="preserve">való </w:t>
      </w:r>
      <w:r w:rsidRPr="00507219">
        <w:rPr>
          <w:rFonts w:ascii="Times New Roman" w:hAnsi="Times New Roman" w:cs="Times New Roman"/>
          <w:sz w:val="23"/>
          <w:szCs w:val="23"/>
        </w:rPr>
        <w:t xml:space="preserve">belépéssel kapcsolatos szabályok </w:t>
      </w:r>
      <w:r w:rsidR="002754F9">
        <w:rPr>
          <w:rFonts w:ascii="Times New Roman" w:hAnsi="Times New Roman" w:cs="Times New Roman"/>
          <w:sz w:val="23"/>
          <w:szCs w:val="23"/>
        </w:rPr>
        <w:t>meghatározása,</w:t>
      </w:r>
    </w:p>
    <w:p w:rsidR="00507219" w:rsidRDefault="003236C6" w:rsidP="00A821F5">
      <w:pPr>
        <w:pStyle w:val="Listaszerbekezds"/>
        <w:numPr>
          <w:ilvl w:val="0"/>
          <w:numId w:val="12"/>
        </w:numPr>
        <w:autoSpaceDE w:val="0"/>
        <w:autoSpaceDN w:val="0"/>
        <w:adjustRightInd w:val="0"/>
        <w:spacing w:after="87" w:line="360" w:lineRule="auto"/>
        <w:jc w:val="both"/>
        <w:rPr>
          <w:rFonts w:ascii="Times New Roman" w:hAnsi="Times New Roman" w:cs="Times New Roman"/>
          <w:sz w:val="23"/>
          <w:szCs w:val="23"/>
        </w:rPr>
      </w:pPr>
      <w:r w:rsidRPr="00507219">
        <w:rPr>
          <w:rFonts w:ascii="Times New Roman" w:hAnsi="Times New Roman" w:cs="Times New Roman"/>
          <w:sz w:val="23"/>
          <w:szCs w:val="23"/>
        </w:rPr>
        <w:t xml:space="preserve">a takarítással, a tisztítással, a fertőtlenítéssel kapcsolatos feladatok, szabályok, ellenőrzési rend meghatározása; </w:t>
      </w:r>
    </w:p>
    <w:p w:rsidR="00507219" w:rsidRDefault="003236C6" w:rsidP="00A821F5">
      <w:pPr>
        <w:pStyle w:val="Listaszerbekezds"/>
        <w:numPr>
          <w:ilvl w:val="0"/>
          <w:numId w:val="12"/>
        </w:numPr>
        <w:autoSpaceDE w:val="0"/>
        <w:autoSpaceDN w:val="0"/>
        <w:adjustRightInd w:val="0"/>
        <w:spacing w:after="87" w:line="360" w:lineRule="auto"/>
        <w:jc w:val="both"/>
        <w:rPr>
          <w:rFonts w:ascii="Times New Roman" w:hAnsi="Times New Roman" w:cs="Times New Roman"/>
          <w:sz w:val="23"/>
          <w:szCs w:val="23"/>
        </w:rPr>
      </w:pPr>
      <w:r w:rsidRPr="00507219">
        <w:rPr>
          <w:rFonts w:ascii="Times New Roman" w:hAnsi="Times New Roman" w:cs="Times New Roman"/>
          <w:sz w:val="23"/>
          <w:szCs w:val="23"/>
        </w:rPr>
        <w:t xml:space="preserve"> távolságtartás szabályainak meghatározása; </w:t>
      </w:r>
    </w:p>
    <w:p w:rsidR="00507219" w:rsidRDefault="003236C6" w:rsidP="00A821F5">
      <w:pPr>
        <w:pStyle w:val="Listaszerbekezds"/>
        <w:numPr>
          <w:ilvl w:val="0"/>
          <w:numId w:val="12"/>
        </w:numPr>
        <w:autoSpaceDE w:val="0"/>
        <w:autoSpaceDN w:val="0"/>
        <w:adjustRightInd w:val="0"/>
        <w:spacing w:after="87" w:line="360" w:lineRule="auto"/>
        <w:jc w:val="both"/>
        <w:rPr>
          <w:rFonts w:ascii="Times New Roman" w:hAnsi="Times New Roman" w:cs="Times New Roman"/>
          <w:sz w:val="23"/>
          <w:szCs w:val="23"/>
        </w:rPr>
      </w:pPr>
      <w:r w:rsidRPr="00507219">
        <w:rPr>
          <w:rFonts w:ascii="Times New Roman" w:hAnsi="Times New Roman" w:cs="Times New Roman"/>
          <w:sz w:val="23"/>
          <w:szCs w:val="23"/>
        </w:rPr>
        <w:t xml:space="preserve"> a maszk vagy más védőeszköz használata szabályainak kialakítása; </w:t>
      </w:r>
    </w:p>
    <w:p w:rsidR="00507219" w:rsidRDefault="003236C6" w:rsidP="00A821F5">
      <w:pPr>
        <w:pStyle w:val="Listaszerbekezds"/>
        <w:numPr>
          <w:ilvl w:val="0"/>
          <w:numId w:val="12"/>
        </w:numPr>
        <w:autoSpaceDE w:val="0"/>
        <w:autoSpaceDN w:val="0"/>
        <w:adjustRightInd w:val="0"/>
        <w:spacing w:after="87" w:line="360" w:lineRule="auto"/>
        <w:jc w:val="both"/>
        <w:rPr>
          <w:rFonts w:ascii="Times New Roman" w:hAnsi="Times New Roman" w:cs="Times New Roman"/>
          <w:sz w:val="23"/>
          <w:szCs w:val="23"/>
        </w:rPr>
      </w:pPr>
      <w:r w:rsidRPr="00507219">
        <w:rPr>
          <w:rFonts w:ascii="Times New Roman" w:hAnsi="Times New Roman" w:cs="Times New Roman"/>
          <w:sz w:val="23"/>
          <w:szCs w:val="23"/>
        </w:rPr>
        <w:lastRenderedPageBreak/>
        <w:t xml:space="preserve"> gyakorlati oktatás lehetősége; </w:t>
      </w:r>
    </w:p>
    <w:p w:rsidR="00507219" w:rsidRDefault="003236C6" w:rsidP="00A821F5">
      <w:pPr>
        <w:pStyle w:val="Listaszerbekezds"/>
        <w:numPr>
          <w:ilvl w:val="0"/>
          <w:numId w:val="12"/>
        </w:numPr>
        <w:autoSpaceDE w:val="0"/>
        <w:autoSpaceDN w:val="0"/>
        <w:adjustRightInd w:val="0"/>
        <w:spacing w:after="87" w:line="360" w:lineRule="auto"/>
        <w:jc w:val="both"/>
        <w:rPr>
          <w:rFonts w:ascii="Times New Roman" w:hAnsi="Times New Roman" w:cs="Times New Roman"/>
          <w:sz w:val="23"/>
          <w:szCs w:val="23"/>
        </w:rPr>
      </w:pPr>
      <w:r w:rsidRPr="00507219">
        <w:rPr>
          <w:rFonts w:ascii="Times New Roman" w:hAnsi="Times New Roman" w:cs="Times New Roman"/>
          <w:sz w:val="23"/>
          <w:szCs w:val="23"/>
        </w:rPr>
        <w:t xml:space="preserve"> tünettel rendelkező személy azonosítás esetén teendő intézkedések szabályai: </w:t>
      </w:r>
    </w:p>
    <w:p w:rsidR="00507219" w:rsidRDefault="003236C6" w:rsidP="00A821F5">
      <w:pPr>
        <w:pStyle w:val="Listaszerbekezds"/>
        <w:numPr>
          <w:ilvl w:val="0"/>
          <w:numId w:val="11"/>
        </w:numPr>
        <w:autoSpaceDE w:val="0"/>
        <w:autoSpaceDN w:val="0"/>
        <w:adjustRightInd w:val="0"/>
        <w:spacing w:after="87" w:line="360" w:lineRule="auto"/>
        <w:jc w:val="both"/>
        <w:rPr>
          <w:rFonts w:ascii="Times New Roman" w:hAnsi="Times New Roman" w:cs="Times New Roman"/>
          <w:sz w:val="23"/>
          <w:szCs w:val="23"/>
        </w:rPr>
      </w:pPr>
      <w:r w:rsidRPr="00507219">
        <w:rPr>
          <w:rFonts w:ascii="Calibri" w:hAnsi="Calibri" w:cs="Calibri"/>
          <w:sz w:val="23"/>
          <w:szCs w:val="23"/>
        </w:rPr>
        <w:t xml:space="preserve"> </w:t>
      </w:r>
      <w:r w:rsidRPr="00507219">
        <w:rPr>
          <w:rFonts w:ascii="Times New Roman" w:hAnsi="Times New Roman" w:cs="Times New Roman"/>
          <w:sz w:val="23"/>
          <w:szCs w:val="23"/>
        </w:rPr>
        <w:t xml:space="preserve">elkülönítés biztosítása, erre megfelelő helyiség kijelölése; </w:t>
      </w:r>
    </w:p>
    <w:p w:rsidR="00507219" w:rsidRPr="00507219" w:rsidRDefault="003236C6" w:rsidP="00A821F5">
      <w:pPr>
        <w:pStyle w:val="Listaszerbekezds"/>
        <w:numPr>
          <w:ilvl w:val="0"/>
          <w:numId w:val="11"/>
        </w:numPr>
        <w:autoSpaceDE w:val="0"/>
        <w:autoSpaceDN w:val="0"/>
        <w:adjustRightInd w:val="0"/>
        <w:spacing w:after="87" w:line="360" w:lineRule="auto"/>
        <w:jc w:val="both"/>
        <w:rPr>
          <w:rFonts w:ascii="Times New Roman" w:hAnsi="Times New Roman" w:cs="Times New Roman"/>
          <w:sz w:val="23"/>
          <w:szCs w:val="23"/>
        </w:rPr>
      </w:pPr>
      <w:r w:rsidRPr="00507219">
        <w:rPr>
          <w:rFonts w:ascii="Calibri" w:hAnsi="Calibri" w:cs="Calibri"/>
          <w:sz w:val="23"/>
          <w:szCs w:val="23"/>
        </w:rPr>
        <w:t xml:space="preserve"> felügyelet biztosítása; </w:t>
      </w:r>
    </w:p>
    <w:p w:rsidR="00507219" w:rsidRDefault="003236C6" w:rsidP="00A821F5">
      <w:pPr>
        <w:pStyle w:val="Listaszerbekezds"/>
        <w:numPr>
          <w:ilvl w:val="0"/>
          <w:numId w:val="11"/>
        </w:numPr>
        <w:autoSpaceDE w:val="0"/>
        <w:autoSpaceDN w:val="0"/>
        <w:adjustRightInd w:val="0"/>
        <w:spacing w:after="87" w:line="360" w:lineRule="auto"/>
        <w:jc w:val="both"/>
        <w:rPr>
          <w:rFonts w:ascii="Times New Roman" w:hAnsi="Times New Roman" w:cs="Times New Roman"/>
          <w:sz w:val="23"/>
          <w:szCs w:val="23"/>
        </w:rPr>
      </w:pPr>
      <w:r w:rsidRPr="00507219">
        <w:rPr>
          <w:rFonts w:ascii="Calibri" w:hAnsi="Calibri" w:cs="Calibri"/>
          <w:sz w:val="23"/>
          <w:szCs w:val="23"/>
        </w:rPr>
        <w:t xml:space="preserve"> </w:t>
      </w:r>
      <w:r w:rsidRPr="00507219">
        <w:rPr>
          <w:rFonts w:ascii="Times New Roman" w:hAnsi="Times New Roman" w:cs="Times New Roman"/>
          <w:sz w:val="23"/>
          <w:szCs w:val="23"/>
        </w:rPr>
        <w:t xml:space="preserve">hozzátartozó értesítése és tájékoztatása; </w:t>
      </w:r>
    </w:p>
    <w:p w:rsidR="00507219" w:rsidRDefault="003236C6" w:rsidP="00A821F5">
      <w:pPr>
        <w:pStyle w:val="Listaszerbekezds"/>
        <w:numPr>
          <w:ilvl w:val="0"/>
          <w:numId w:val="11"/>
        </w:numPr>
        <w:autoSpaceDE w:val="0"/>
        <w:autoSpaceDN w:val="0"/>
        <w:adjustRightInd w:val="0"/>
        <w:spacing w:after="87" w:line="360" w:lineRule="auto"/>
        <w:jc w:val="both"/>
        <w:rPr>
          <w:rFonts w:ascii="Times New Roman" w:hAnsi="Times New Roman" w:cs="Times New Roman"/>
          <w:sz w:val="23"/>
          <w:szCs w:val="23"/>
        </w:rPr>
      </w:pPr>
      <w:r w:rsidRPr="00507219">
        <w:rPr>
          <w:rFonts w:ascii="Calibri" w:hAnsi="Calibri" w:cs="Calibri"/>
          <w:sz w:val="23"/>
          <w:szCs w:val="23"/>
        </w:rPr>
        <w:t xml:space="preserve"> </w:t>
      </w:r>
      <w:r w:rsidRPr="00507219">
        <w:rPr>
          <w:rFonts w:ascii="Times New Roman" w:hAnsi="Times New Roman" w:cs="Times New Roman"/>
          <w:sz w:val="23"/>
          <w:szCs w:val="23"/>
        </w:rPr>
        <w:t xml:space="preserve">azonosított kontaktok elkülönítése és életkornak megfelelő tájékoztatása; </w:t>
      </w:r>
    </w:p>
    <w:p w:rsidR="00507219" w:rsidRDefault="003236C6" w:rsidP="00A821F5">
      <w:pPr>
        <w:pStyle w:val="Listaszerbekezds"/>
        <w:numPr>
          <w:ilvl w:val="0"/>
          <w:numId w:val="11"/>
        </w:numPr>
        <w:autoSpaceDE w:val="0"/>
        <w:autoSpaceDN w:val="0"/>
        <w:adjustRightInd w:val="0"/>
        <w:spacing w:after="87" w:line="360" w:lineRule="auto"/>
        <w:jc w:val="both"/>
        <w:rPr>
          <w:rFonts w:ascii="Times New Roman" w:hAnsi="Times New Roman" w:cs="Times New Roman"/>
          <w:sz w:val="23"/>
          <w:szCs w:val="23"/>
        </w:rPr>
      </w:pPr>
      <w:r w:rsidRPr="00507219">
        <w:rPr>
          <w:rFonts w:ascii="Calibri" w:hAnsi="Calibri" w:cs="Calibri"/>
          <w:sz w:val="23"/>
          <w:szCs w:val="23"/>
        </w:rPr>
        <w:t xml:space="preserve"> </w:t>
      </w:r>
      <w:r w:rsidRPr="00507219">
        <w:rPr>
          <w:rFonts w:ascii="Times New Roman" w:hAnsi="Times New Roman" w:cs="Times New Roman"/>
          <w:sz w:val="23"/>
          <w:szCs w:val="23"/>
        </w:rPr>
        <w:t xml:space="preserve">hivatalos jelentési kötelezettség köre és teljesítésének rendje; </w:t>
      </w:r>
    </w:p>
    <w:p w:rsidR="003236C6" w:rsidRDefault="003236C6" w:rsidP="00A821F5">
      <w:pPr>
        <w:pStyle w:val="Listaszerbekezds"/>
        <w:numPr>
          <w:ilvl w:val="0"/>
          <w:numId w:val="11"/>
        </w:numPr>
        <w:autoSpaceDE w:val="0"/>
        <w:autoSpaceDN w:val="0"/>
        <w:adjustRightInd w:val="0"/>
        <w:spacing w:after="87" w:line="360" w:lineRule="auto"/>
        <w:jc w:val="both"/>
        <w:rPr>
          <w:rFonts w:ascii="Times New Roman" w:hAnsi="Times New Roman" w:cs="Times New Roman"/>
          <w:sz w:val="23"/>
          <w:szCs w:val="23"/>
        </w:rPr>
      </w:pPr>
      <w:r w:rsidRPr="00507219">
        <w:rPr>
          <w:rFonts w:ascii="Times New Roman" w:hAnsi="Times New Roman" w:cs="Times New Roman"/>
          <w:sz w:val="23"/>
          <w:szCs w:val="23"/>
        </w:rPr>
        <w:t xml:space="preserve"> a központilag meghozott járványügyi szabályok iskolai alkalmazásának rendje, így különösen a külföldről vagy országon belül fertőzéskockázatú helyről hazatérők </w:t>
      </w:r>
      <w:proofErr w:type="gramStart"/>
      <w:r w:rsidRPr="00507219">
        <w:rPr>
          <w:rFonts w:ascii="Times New Roman" w:hAnsi="Times New Roman" w:cs="Times New Roman"/>
          <w:sz w:val="23"/>
          <w:szCs w:val="23"/>
        </w:rPr>
        <w:t>karanténjára</w:t>
      </w:r>
      <w:proofErr w:type="gramEnd"/>
      <w:r w:rsidRPr="00507219">
        <w:rPr>
          <w:rFonts w:ascii="Times New Roman" w:hAnsi="Times New Roman" w:cs="Times New Roman"/>
          <w:sz w:val="23"/>
          <w:szCs w:val="23"/>
        </w:rPr>
        <w:t xml:space="preserve"> és szűrésére, tesztelésére vonatkozó szabályok. </w:t>
      </w:r>
    </w:p>
    <w:p w:rsidR="003236C6" w:rsidRDefault="003236C6" w:rsidP="00A821F5">
      <w:pPr>
        <w:pStyle w:val="Default"/>
        <w:jc w:val="both"/>
        <w:rPr>
          <w:color w:val="auto"/>
        </w:rPr>
      </w:pPr>
    </w:p>
    <w:p w:rsidR="003236C6" w:rsidRDefault="003236C6" w:rsidP="00A821F5">
      <w:pPr>
        <w:pStyle w:val="Default"/>
        <w:jc w:val="both"/>
        <w:rPr>
          <w:b/>
          <w:color w:val="auto"/>
        </w:rPr>
      </w:pPr>
      <w:r w:rsidRPr="00507219">
        <w:rPr>
          <w:b/>
          <w:color w:val="auto"/>
        </w:rPr>
        <w:t>Felelős:</w:t>
      </w:r>
      <w:r w:rsidR="00507219">
        <w:rPr>
          <w:b/>
          <w:color w:val="auto"/>
        </w:rPr>
        <w:t xml:space="preserve"> S</w:t>
      </w:r>
      <w:r w:rsidRPr="00507219">
        <w:rPr>
          <w:b/>
          <w:color w:val="auto"/>
        </w:rPr>
        <w:t>zakmai helyettes, gondnok</w:t>
      </w:r>
    </w:p>
    <w:p w:rsidR="00DA29D6" w:rsidRDefault="00DA29D6" w:rsidP="00A821F5">
      <w:pPr>
        <w:pStyle w:val="Default"/>
        <w:jc w:val="both"/>
        <w:rPr>
          <w:b/>
          <w:color w:val="auto"/>
        </w:rPr>
      </w:pPr>
    </w:p>
    <w:p w:rsidR="00DA29D6" w:rsidRDefault="00DA29D6" w:rsidP="00A821F5">
      <w:pPr>
        <w:pStyle w:val="Default"/>
        <w:jc w:val="both"/>
        <w:rPr>
          <w:b/>
          <w:color w:val="auto"/>
        </w:rPr>
      </w:pPr>
    </w:p>
    <w:p w:rsidR="00DA29D6" w:rsidRDefault="00DA29D6" w:rsidP="00A821F5">
      <w:pPr>
        <w:pStyle w:val="Default"/>
        <w:jc w:val="both"/>
        <w:rPr>
          <w:b/>
          <w:color w:val="auto"/>
          <w:sz w:val="28"/>
          <w:szCs w:val="28"/>
        </w:rPr>
      </w:pPr>
      <w:r>
        <w:rPr>
          <w:b/>
          <w:color w:val="auto"/>
          <w:sz w:val="28"/>
          <w:szCs w:val="28"/>
        </w:rPr>
        <w:t>10. Online munkarend bevezetése az intézményben</w:t>
      </w:r>
    </w:p>
    <w:p w:rsidR="00DA29D6" w:rsidRDefault="00DA29D6" w:rsidP="00A821F5">
      <w:pPr>
        <w:pStyle w:val="Default"/>
        <w:jc w:val="both"/>
        <w:rPr>
          <w:b/>
          <w:color w:val="auto"/>
        </w:rPr>
      </w:pPr>
    </w:p>
    <w:p w:rsidR="00DA29D6" w:rsidRDefault="00DA29D6" w:rsidP="00A821F5">
      <w:pPr>
        <w:pStyle w:val="Default"/>
        <w:jc w:val="both"/>
        <w:rPr>
          <w:color w:val="auto"/>
        </w:rPr>
      </w:pPr>
      <w:r>
        <w:rPr>
          <w:color w:val="auto"/>
        </w:rPr>
        <w:t xml:space="preserve">Intézményünk a </w:t>
      </w:r>
      <w:r w:rsidRPr="00DA29D6">
        <w:rPr>
          <w:color w:val="auto"/>
        </w:rPr>
        <w:t>484/2020 (XI.10.) Korm.rendeletet</w:t>
      </w:r>
      <w:r>
        <w:rPr>
          <w:color w:val="auto"/>
        </w:rPr>
        <w:t xml:space="preserve"> értelmében 2020. november 11-től online munkarendet vezette be a diákok és az oktatók számára. A diákok, oktatók, szülők tájékoztatása az új munkarend bevezetéséről a Kréta rendszeren keresztül, a honlapon, és az intézmény </w:t>
      </w:r>
      <w:proofErr w:type="spellStart"/>
      <w:r>
        <w:rPr>
          <w:color w:val="auto"/>
        </w:rPr>
        <w:t>facebook</w:t>
      </w:r>
      <w:proofErr w:type="spellEnd"/>
      <w:r>
        <w:rPr>
          <w:color w:val="auto"/>
        </w:rPr>
        <w:t xml:space="preserve"> oldalán is megtörtént.</w:t>
      </w:r>
    </w:p>
    <w:p w:rsidR="003D1F54" w:rsidRDefault="003D1F54" w:rsidP="00A821F5">
      <w:pPr>
        <w:pStyle w:val="Default"/>
        <w:jc w:val="both"/>
        <w:rPr>
          <w:color w:val="auto"/>
        </w:rPr>
      </w:pPr>
    </w:p>
    <w:p w:rsidR="003D1F54" w:rsidRPr="003D1F54" w:rsidRDefault="003D1F54" w:rsidP="00A821F5">
      <w:pPr>
        <w:pStyle w:val="Default"/>
        <w:jc w:val="both"/>
        <w:rPr>
          <w:i/>
          <w:color w:val="auto"/>
        </w:rPr>
      </w:pPr>
      <w:r w:rsidRPr="003D1F54">
        <w:rPr>
          <w:i/>
          <w:color w:val="auto"/>
        </w:rPr>
        <w:t>A kapcsolattartás formái:</w:t>
      </w:r>
    </w:p>
    <w:p w:rsidR="003D1F54" w:rsidRPr="003D1F54" w:rsidRDefault="003D1F54" w:rsidP="00A821F5">
      <w:pPr>
        <w:pStyle w:val="Default"/>
        <w:jc w:val="both"/>
        <w:rPr>
          <w:color w:val="auto"/>
        </w:rPr>
      </w:pPr>
      <w:r w:rsidRPr="003D1F54">
        <w:rPr>
          <w:color w:val="auto"/>
        </w:rPr>
        <w:t xml:space="preserve">Az oktatók-szülők-diákok között egyéb kapcsolattartási csatornák is élnek, gondolunk itt elsősorban a Facebook Messenger-re. Ezek a csatornák továbbra is élnek és használhatóak, hisz ezt mindenki folyamatosan követi. De hangsúlyozni szeretnénk, hogy minden hivatalos </w:t>
      </w:r>
      <w:proofErr w:type="gramStart"/>
      <w:r w:rsidRPr="003D1F54">
        <w:rPr>
          <w:color w:val="auto"/>
        </w:rPr>
        <w:t>információt</w:t>
      </w:r>
      <w:proofErr w:type="gramEnd"/>
      <w:r w:rsidRPr="003D1F54">
        <w:rPr>
          <w:color w:val="auto"/>
        </w:rPr>
        <w:t>, tanulással kapcsolatos tudnivalót a KRÉTA-</w:t>
      </w:r>
      <w:proofErr w:type="spellStart"/>
      <w:r w:rsidRPr="003D1F54">
        <w:rPr>
          <w:color w:val="auto"/>
        </w:rPr>
        <w:t>ban</w:t>
      </w:r>
      <w:proofErr w:type="spellEnd"/>
      <w:r w:rsidRPr="003D1F54">
        <w:rPr>
          <w:color w:val="auto"/>
        </w:rPr>
        <w:t xml:space="preserve"> is kötelező az iskolának és személy szerint az oktatónak is közzétenni.</w:t>
      </w:r>
    </w:p>
    <w:p w:rsidR="003D1F54" w:rsidRDefault="003D1F54" w:rsidP="00A821F5">
      <w:pPr>
        <w:pStyle w:val="Default"/>
        <w:jc w:val="both"/>
        <w:rPr>
          <w:color w:val="auto"/>
        </w:rPr>
      </w:pPr>
      <w:r w:rsidRPr="003D1F54">
        <w:rPr>
          <w:color w:val="auto"/>
        </w:rPr>
        <w:t>Ezért intézményünk a központilag és a saját hatáskörben meghozott intézkedésekről szóló tájékoztatást minden esetben a KRÉTA-n keresztül, üzenet és/vagy faliújság bejegyzés formájában megküldi a tanulóknak és szüleiknek.</w:t>
      </w:r>
    </w:p>
    <w:p w:rsidR="00DA29D6" w:rsidRDefault="00DA29D6" w:rsidP="00A821F5">
      <w:pPr>
        <w:pStyle w:val="Default"/>
        <w:jc w:val="both"/>
        <w:rPr>
          <w:color w:val="auto"/>
        </w:rPr>
      </w:pPr>
    </w:p>
    <w:p w:rsidR="00DA29D6" w:rsidRDefault="00353459" w:rsidP="00A821F5">
      <w:pPr>
        <w:pStyle w:val="Default"/>
        <w:jc w:val="both"/>
        <w:rPr>
          <w:color w:val="auto"/>
        </w:rPr>
      </w:pPr>
      <w:r>
        <w:rPr>
          <w:color w:val="auto"/>
        </w:rPr>
        <w:t>Az osztályfőnökök segítségével felmértük, hogy kik azok a tanulók, aki</w:t>
      </w:r>
      <w:r w:rsidR="00F3569F">
        <w:rPr>
          <w:color w:val="auto"/>
        </w:rPr>
        <w:t>k</w:t>
      </w:r>
      <w:r>
        <w:rPr>
          <w:color w:val="auto"/>
        </w:rPr>
        <w:t xml:space="preserve"> eszköz, vagy internet szolgáltatás hiányában nem tudnak bekapcsolódni az online oktatásba. </w:t>
      </w:r>
      <w:r w:rsidR="00F3569F">
        <w:rPr>
          <w:color w:val="auto"/>
        </w:rPr>
        <w:t>A</w:t>
      </w:r>
      <w:r>
        <w:rPr>
          <w:color w:val="auto"/>
        </w:rPr>
        <w:t>zok számára, akik igényeltek számítógépet, az intézmény biztosít megfelelő eszközt, akiknél nincs áram vagy internet szolgáltatás, azoknak biztosítjuk, hogy kiscsoportban, tanári felügyelet mellett az iskolában kapcsolódjanak be az oktatásba.</w:t>
      </w:r>
    </w:p>
    <w:p w:rsidR="00353459" w:rsidRDefault="00353459" w:rsidP="00A821F5">
      <w:pPr>
        <w:pStyle w:val="Default"/>
        <w:jc w:val="both"/>
        <w:rPr>
          <w:color w:val="auto"/>
        </w:rPr>
      </w:pPr>
    </w:p>
    <w:p w:rsidR="00353459" w:rsidRDefault="00AA7704" w:rsidP="00A821F5">
      <w:pPr>
        <w:pStyle w:val="Default"/>
        <w:jc w:val="both"/>
        <w:rPr>
          <w:color w:val="auto"/>
        </w:rPr>
      </w:pPr>
      <w:r>
        <w:rPr>
          <w:color w:val="auto"/>
        </w:rPr>
        <w:t xml:space="preserve">Az oktatókkal ismertettük a Kréta DTK felület használatát. </w:t>
      </w:r>
      <w:r w:rsidR="007D626F">
        <w:rPr>
          <w:color w:val="auto"/>
        </w:rPr>
        <w:t xml:space="preserve"> A felület könnyen kezelhető és jól átlátható, ám a </w:t>
      </w:r>
      <w:proofErr w:type="gramStart"/>
      <w:r w:rsidR="007D626F">
        <w:rPr>
          <w:color w:val="auto"/>
        </w:rPr>
        <w:t>kollégák</w:t>
      </w:r>
      <w:proofErr w:type="gramEnd"/>
      <w:r w:rsidR="007D626F">
        <w:rPr>
          <w:color w:val="auto"/>
        </w:rPr>
        <w:t xml:space="preserve"> visszajelzései alapján sokszor belassul, vagy megszakad a kapcsolat, ha túlterhelt a rendszer.</w:t>
      </w:r>
    </w:p>
    <w:p w:rsidR="007D626F" w:rsidRDefault="007D626F" w:rsidP="00A821F5">
      <w:pPr>
        <w:pStyle w:val="Default"/>
        <w:jc w:val="both"/>
        <w:rPr>
          <w:color w:val="auto"/>
        </w:rPr>
      </w:pPr>
    </w:p>
    <w:p w:rsidR="007D626F" w:rsidRDefault="007D626F" w:rsidP="00A821F5">
      <w:pPr>
        <w:pStyle w:val="Default"/>
        <w:jc w:val="both"/>
        <w:rPr>
          <w:color w:val="auto"/>
        </w:rPr>
      </w:pPr>
      <w:r>
        <w:rPr>
          <w:color w:val="auto"/>
        </w:rPr>
        <w:t xml:space="preserve">Annak érdekében, hogy az oktatás folyamatos legyen intézményi </w:t>
      </w:r>
      <w:proofErr w:type="spellStart"/>
      <w:r>
        <w:rPr>
          <w:color w:val="auto"/>
        </w:rPr>
        <w:t>Classroomot</w:t>
      </w:r>
      <w:proofErr w:type="spellEnd"/>
      <w:r>
        <w:rPr>
          <w:color w:val="auto"/>
        </w:rPr>
        <w:t xml:space="preserve"> hoztunk létre, a kollegák létrehozták a </w:t>
      </w:r>
      <w:proofErr w:type="gramStart"/>
      <w:r>
        <w:rPr>
          <w:color w:val="auto"/>
        </w:rPr>
        <w:t>kurzusaikat</w:t>
      </w:r>
      <w:proofErr w:type="gramEnd"/>
      <w:r>
        <w:rPr>
          <w:color w:val="auto"/>
        </w:rPr>
        <w:t>, a tanulók pedig felvették  azokat.</w:t>
      </w:r>
    </w:p>
    <w:p w:rsidR="007D626F" w:rsidRDefault="002F37D6" w:rsidP="00A821F5">
      <w:pPr>
        <w:pStyle w:val="Default"/>
        <w:jc w:val="both"/>
        <w:rPr>
          <w:color w:val="auto"/>
        </w:rPr>
      </w:pPr>
      <w:r>
        <w:rPr>
          <w:color w:val="auto"/>
        </w:rPr>
        <w:lastRenderedPageBreak/>
        <w:t xml:space="preserve">Az oktatók könyvelik a Kréta felületen a tanóráikat, és a </w:t>
      </w:r>
      <w:proofErr w:type="spellStart"/>
      <w:r>
        <w:rPr>
          <w:color w:val="auto"/>
        </w:rPr>
        <w:t>classroom</w:t>
      </w:r>
      <w:proofErr w:type="spellEnd"/>
      <w:r>
        <w:rPr>
          <w:color w:val="auto"/>
        </w:rPr>
        <w:t xml:space="preserve"> felületen pedig látják a tanulók a tananyagot és a feladatokat, valamint oda töltik vissza a megoldásokat. A Krétában jelezzük, hogy a tananyag az intézményi </w:t>
      </w:r>
      <w:proofErr w:type="spellStart"/>
      <w:r>
        <w:rPr>
          <w:color w:val="auto"/>
        </w:rPr>
        <w:t>Classroomban</w:t>
      </w:r>
      <w:proofErr w:type="spellEnd"/>
      <w:r>
        <w:rPr>
          <w:color w:val="auto"/>
        </w:rPr>
        <w:t xml:space="preserve"> található.</w:t>
      </w:r>
    </w:p>
    <w:p w:rsidR="003D1F54" w:rsidRDefault="003D1F54" w:rsidP="00A821F5">
      <w:pPr>
        <w:pStyle w:val="Default"/>
        <w:jc w:val="both"/>
        <w:rPr>
          <w:color w:val="auto"/>
        </w:rPr>
      </w:pPr>
    </w:p>
    <w:p w:rsidR="002F37D6" w:rsidRDefault="002F37D6" w:rsidP="00A821F5">
      <w:pPr>
        <w:pStyle w:val="Default"/>
        <w:jc w:val="both"/>
        <w:rPr>
          <w:color w:val="auto"/>
        </w:rPr>
      </w:pPr>
      <w:r>
        <w:rPr>
          <w:color w:val="auto"/>
        </w:rPr>
        <w:t>13. és 14. évfolyamon a gyakorlati órákat kiscsoportban a járványügyi előírásokat betartva</w:t>
      </w:r>
      <w:r w:rsidR="0064176B">
        <w:rPr>
          <w:color w:val="auto"/>
        </w:rPr>
        <w:t>,</w:t>
      </w:r>
      <w:r>
        <w:rPr>
          <w:color w:val="auto"/>
        </w:rPr>
        <w:t xml:space="preserve"> </w:t>
      </w:r>
      <w:proofErr w:type="spellStart"/>
      <w:r>
        <w:rPr>
          <w:color w:val="auto"/>
        </w:rPr>
        <w:t>tömbösítve</w:t>
      </w:r>
      <w:proofErr w:type="spellEnd"/>
      <w:r>
        <w:rPr>
          <w:color w:val="auto"/>
        </w:rPr>
        <w:t xml:space="preserve"> az intézményben szervezzük meg a </w:t>
      </w:r>
      <w:r w:rsidR="00594D79">
        <w:rPr>
          <w:color w:val="auto"/>
        </w:rPr>
        <w:t xml:space="preserve">tanulóknak. A 12. évfolyam számára szintén kiscsoportban </w:t>
      </w:r>
      <w:proofErr w:type="spellStart"/>
      <w:r w:rsidR="00594D79">
        <w:rPr>
          <w:color w:val="auto"/>
        </w:rPr>
        <w:t>tömbösítve</w:t>
      </w:r>
      <w:proofErr w:type="spellEnd"/>
      <w:r w:rsidR="00594D79">
        <w:rPr>
          <w:color w:val="auto"/>
        </w:rPr>
        <w:t xml:space="preserve">, </w:t>
      </w:r>
      <w:proofErr w:type="gramStart"/>
      <w:r w:rsidR="00594D79">
        <w:rPr>
          <w:color w:val="auto"/>
        </w:rPr>
        <w:t>konzultációs</w:t>
      </w:r>
      <w:proofErr w:type="gramEnd"/>
      <w:r w:rsidR="00594D79">
        <w:rPr>
          <w:color w:val="auto"/>
        </w:rPr>
        <w:t xml:space="preserve"> foglalkozásokat biztosítunk. a beosztásokat a 7. számú melléklet tartalmazza.</w:t>
      </w:r>
    </w:p>
    <w:p w:rsidR="00F3569F" w:rsidRDefault="00F3569F" w:rsidP="00A821F5">
      <w:pPr>
        <w:pStyle w:val="Default"/>
        <w:jc w:val="both"/>
        <w:rPr>
          <w:b/>
          <w:color w:val="auto"/>
        </w:rPr>
      </w:pPr>
      <w:r w:rsidRPr="00F3569F">
        <w:rPr>
          <w:b/>
          <w:color w:val="auto"/>
        </w:rPr>
        <w:t>Felelő</w:t>
      </w:r>
      <w:r w:rsidR="003D1F54">
        <w:rPr>
          <w:b/>
          <w:color w:val="auto"/>
        </w:rPr>
        <w:t xml:space="preserve">s: </w:t>
      </w:r>
      <w:r w:rsidRPr="00F3569F">
        <w:rPr>
          <w:b/>
          <w:color w:val="auto"/>
        </w:rPr>
        <w:t>Digitális és oktatásszervezési munkacsoport</w:t>
      </w:r>
    </w:p>
    <w:p w:rsidR="00BC2D98" w:rsidRDefault="00BC2D98" w:rsidP="00A821F5">
      <w:pPr>
        <w:pStyle w:val="Default"/>
        <w:jc w:val="both"/>
        <w:rPr>
          <w:b/>
          <w:color w:val="auto"/>
        </w:rPr>
      </w:pPr>
    </w:p>
    <w:p w:rsidR="00BC2D98" w:rsidRDefault="00BC2D98" w:rsidP="00A821F5">
      <w:pPr>
        <w:pStyle w:val="Default"/>
        <w:jc w:val="both"/>
        <w:rPr>
          <w:b/>
          <w:color w:val="auto"/>
        </w:rPr>
      </w:pPr>
      <w:r>
        <w:rPr>
          <w:b/>
          <w:color w:val="auto"/>
        </w:rPr>
        <w:t xml:space="preserve">11. Veszélyhelyzeti intézkedések </w:t>
      </w:r>
    </w:p>
    <w:p w:rsidR="00BC2D98" w:rsidRDefault="00BC2D98" w:rsidP="00A821F5">
      <w:pPr>
        <w:pStyle w:val="Default"/>
        <w:jc w:val="both"/>
        <w:rPr>
          <w:b/>
          <w:color w:val="auto"/>
        </w:rPr>
      </w:pPr>
    </w:p>
    <w:p w:rsidR="00BC2D98" w:rsidRPr="00FB7CAC" w:rsidRDefault="00BC2D98" w:rsidP="00BC2D98">
      <w:pPr>
        <w:autoSpaceDE w:val="0"/>
        <w:autoSpaceDN w:val="0"/>
        <w:adjustRightInd w:val="0"/>
        <w:spacing w:after="87" w:line="360" w:lineRule="auto"/>
        <w:jc w:val="both"/>
        <w:rPr>
          <w:rFonts w:ascii="Times New Roman" w:hAnsi="Times New Roman" w:cs="Times New Roman"/>
          <w:b/>
          <w:sz w:val="24"/>
          <w:szCs w:val="24"/>
        </w:rPr>
      </w:pPr>
      <w:r w:rsidRPr="00BC2D98">
        <w:rPr>
          <w:rFonts w:ascii="Times New Roman" w:hAnsi="Times New Roman" w:cs="Times New Roman"/>
          <w:sz w:val="24"/>
          <w:szCs w:val="24"/>
        </w:rPr>
        <w:t>-</w:t>
      </w:r>
      <w:r>
        <w:rPr>
          <w:rFonts w:ascii="Times New Roman" w:hAnsi="Times New Roman" w:cs="Times New Roman"/>
          <w:sz w:val="24"/>
          <w:szCs w:val="24"/>
        </w:rPr>
        <w:t xml:space="preserve"> </w:t>
      </w:r>
      <w:r w:rsidRPr="00BC2D98">
        <w:rPr>
          <w:rFonts w:ascii="Times New Roman" w:hAnsi="Times New Roman" w:cs="Times New Roman"/>
          <w:sz w:val="24"/>
          <w:szCs w:val="24"/>
        </w:rPr>
        <w:t xml:space="preserve">Intézményünkben </w:t>
      </w:r>
      <w:r w:rsidRPr="00FB7CAC">
        <w:rPr>
          <w:rFonts w:ascii="Times New Roman" w:hAnsi="Times New Roman" w:cs="Times New Roman"/>
          <w:b/>
          <w:sz w:val="24"/>
          <w:szCs w:val="24"/>
        </w:rPr>
        <w:t>2021. március 8-tól április 7-ig</w:t>
      </w:r>
      <w:r w:rsidRPr="00BC2D98">
        <w:rPr>
          <w:rFonts w:ascii="Times New Roman" w:hAnsi="Times New Roman" w:cs="Times New Roman"/>
          <w:sz w:val="24"/>
          <w:szCs w:val="24"/>
        </w:rPr>
        <w:t xml:space="preserve"> a</w:t>
      </w:r>
      <w:r w:rsidR="00BC5438">
        <w:rPr>
          <w:rFonts w:ascii="Times New Roman" w:hAnsi="Times New Roman" w:cs="Times New Roman"/>
          <w:sz w:val="24"/>
          <w:szCs w:val="24"/>
        </w:rPr>
        <w:t xml:space="preserve"> személyes </w:t>
      </w:r>
      <w:proofErr w:type="gramStart"/>
      <w:r w:rsidR="00BC5438">
        <w:rPr>
          <w:rFonts w:ascii="Times New Roman" w:hAnsi="Times New Roman" w:cs="Times New Roman"/>
          <w:sz w:val="24"/>
          <w:szCs w:val="24"/>
        </w:rPr>
        <w:t>konzultációt</w:t>
      </w:r>
      <w:proofErr w:type="gramEnd"/>
      <w:r w:rsidR="00BC5438">
        <w:rPr>
          <w:rFonts w:ascii="Times New Roman" w:hAnsi="Times New Roman" w:cs="Times New Roman"/>
          <w:sz w:val="24"/>
          <w:szCs w:val="24"/>
        </w:rPr>
        <w:t xml:space="preserve"> felfüggesztjük, </w:t>
      </w:r>
      <w:bookmarkStart w:id="0" w:name="_GoBack"/>
      <w:bookmarkEnd w:id="0"/>
      <w:r w:rsidRPr="00BC2D98">
        <w:rPr>
          <w:rFonts w:ascii="Times New Roman" w:hAnsi="Times New Roman" w:cs="Times New Roman"/>
          <w:sz w:val="24"/>
          <w:szCs w:val="24"/>
        </w:rPr>
        <w:t xml:space="preserve"> </w:t>
      </w:r>
      <w:r w:rsidRPr="00FB7CAC">
        <w:rPr>
          <w:rFonts w:ascii="Times New Roman" w:hAnsi="Times New Roman" w:cs="Times New Roman"/>
          <w:b/>
          <w:sz w:val="24"/>
          <w:szCs w:val="24"/>
        </w:rPr>
        <w:t xml:space="preserve">közismereti és szakmai oktatást kizárólag online módon digitális </w:t>
      </w:r>
      <w:r w:rsidRPr="00FB7CAC">
        <w:rPr>
          <w:rFonts w:ascii="Times New Roman" w:hAnsi="Times New Roman" w:cs="Times New Roman"/>
          <w:b/>
          <w:sz w:val="24"/>
          <w:szCs w:val="24"/>
        </w:rPr>
        <w:t>munkarendben szervezzük.</w:t>
      </w:r>
    </w:p>
    <w:p w:rsidR="00BC2D98" w:rsidRDefault="00BC2D98" w:rsidP="00BC2D98">
      <w:pPr>
        <w:autoSpaceDE w:val="0"/>
        <w:autoSpaceDN w:val="0"/>
        <w:adjustRightInd w:val="0"/>
        <w:spacing w:after="87"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670">
        <w:rPr>
          <w:rFonts w:ascii="Times New Roman" w:hAnsi="Times New Roman" w:cs="Times New Roman"/>
          <w:sz w:val="24"/>
          <w:szCs w:val="24"/>
        </w:rPr>
        <w:t>A szakmai gyakorlati oktatást a tanulók digitális munkarendben teljesítik.</w:t>
      </w:r>
    </w:p>
    <w:p w:rsidR="00E75670" w:rsidRDefault="00E75670" w:rsidP="00BC2D98">
      <w:pPr>
        <w:autoSpaceDE w:val="0"/>
        <w:autoSpaceDN w:val="0"/>
        <w:adjustRightInd w:val="0"/>
        <w:spacing w:after="87" w:line="360" w:lineRule="auto"/>
        <w:jc w:val="both"/>
        <w:rPr>
          <w:rFonts w:ascii="Times New Roman" w:hAnsi="Times New Roman" w:cs="Times New Roman"/>
          <w:sz w:val="24"/>
          <w:szCs w:val="24"/>
        </w:rPr>
      </w:pPr>
      <w:r>
        <w:rPr>
          <w:rFonts w:ascii="Times New Roman" w:hAnsi="Times New Roman" w:cs="Times New Roman"/>
          <w:sz w:val="24"/>
          <w:szCs w:val="24"/>
        </w:rPr>
        <w:t xml:space="preserve">- Az érettségi vizsgára, illetve szakmai vizsgára készülő tanulók számára a </w:t>
      </w:r>
      <w:proofErr w:type="gramStart"/>
      <w:r>
        <w:rPr>
          <w:rFonts w:ascii="Times New Roman" w:hAnsi="Times New Roman" w:cs="Times New Roman"/>
          <w:sz w:val="24"/>
          <w:szCs w:val="24"/>
        </w:rPr>
        <w:t>konzultációs</w:t>
      </w:r>
      <w:proofErr w:type="gramEnd"/>
      <w:r>
        <w:rPr>
          <w:rFonts w:ascii="Times New Roman" w:hAnsi="Times New Roman" w:cs="Times New Roman"/>
          <w:sz w:val="24"/>
          <w:szCs w:val="24"/>
        </w:rPr>
        <w:t xml:space="preserve"> lehetőséget online biztosítjuk.</w:t>
      </w:r>
    </w:p>
    <w:p w:rsidR="00373A84" w:rsidRDefault="00373A84" w:rsidP="00BC2D98">
      <w:pPr>
        <w:autoSpaceDE w:val="0"/>
        <w:autoSpaceDN w:val="0"/>
        <w:adjustRightInd w:val="0"/>
        <w:spacing w:after="87" w:line="360" w:lineRule="auto"/>
        <w:jc w:val="both"/>
        <w:rPr>
          <w:rFonts w:ascii="Times New Roman" w:hAnsi="Times New Roman" w:cs="Times New Roman"/>
          <w:sz w:val="24"/>
          <w:szCs w:val="24"/>
        </w:rPr>
      </w:pPr>
      <w:r>
        <w:rPr>
          <w:rFonts w:ascii="Times New Roman" w:hAnsi="Times New Roman" w:cs="Times New Roman"/>
          <w:sz w:val="24"/>
          <w:szCs w:val="24"/>
        </w:rPr>
        <w:t>- A kollégium a fent megjelölt időszakban zárva tart.</w:t>
      </w:r>
    </w:p>
    <w:p w:rsidR="00E75670" w:rsidRDefault="00E75670" w:rsidP="00BC2D98">
      <w:pPr>
        <w:autoSpaceDE w:val="0"/>
        <w:autoSpaceDN w:val="0"/>
        <w:adjustRightInd w:val="0"/>
        <w:spacing w:after="87" w:line="360" w:lineRule="auto"/>
        <w:jc w:val="both"/>
        <w:rPr>
          <w:rFonts w:ascii="Times New Roman" w:hAnsi="Times New Roman" w:cs="Times New Roman"/>
          <w:sz w:val="24"/>
          <w:szCs w:val="24"/>
        </w:rPr>
      </w:pPr>
      <w:r>
        <w:rPr>
          <w:rFonts w:ascii="Times New Roman" w:hAnsi="Times New Roman" w:cs="Times New Roman"/>
          <w:sz w:val="24"/>
          <w:szCs w:val="24"/>
        </w:rPr>
        <w:t>- A járványügyi szabályok szigorú betartása mellett az oktatók továbbra is használhatják az iskola infrastruktúráját.</w:t>
      </w:r>
    </w:p>
    <w:p w:rsidR="00E75670" w:rsidRDefault="00E75670" w:rsidP="00BC2D98">
      <w:pPr>
        <w:autoSpaceDE w:val="0"/>
        <w:autoSpaceDN w:val="0"/>
        <w:adjustRightInd w:val="0"/>
        <w:spacing w:after="87" w:line="360" w:lineRule="auto"/>
        <w:jc w:val="both"/>
        <w:rPr>
          <w:rFonts w:ascii="Times New Roman" w:hAnsi="Times New Roman" w:cs="Times New Roman"/>
          <w:sz w:val="24"/>
          <w:szCs w:val="24"/>
        </w:rPr>
      </w:pPr>
      <w:r>
        <w:rPr>
          <w:rFonts w:ascii="Times New Roman" w:hAnsi="Times New Roman" w:cs="Times New Roman"/>
          <w:sz w:val="24"/>
          <w:szCs w:val="24"/>
        </w:rPr>
        <w:t>- A szakképzési alapfeladatellátás online munkarendben történő megszervezése és ellenőrzése az intézmény vezetőinek feladata.</w:t>
      </w:r>
    </w:p>
    <w:p w:rsidR="00373A84" w:rsidRDefault="00E75670" w:rsidP="00BC2D98">
      <w:pPr>
        <w:autoSpaceDE w:val="0"/>
        <w:autoSpaceDN w:val="0"/>
        <w:adjustRightInd w:val="0"/>
        <w:spacing w:after="87" w:line="360" w:lineRule="auto"/>
        <w:jc w:val="both"/>
        <w:rPr>
          <w:rFonts w:ascii="Times New Roman" w:hAnsi="Times New Roman" w:cs="Times New Roman"/>
          <w:sz w:val="24"/>
          <w:szCs w:val="24"/>
        </w:rPr>
      </w:pPr>
      <w:r>
        <w:rPr>
          <w:rFonts w:ascii="Times New Roman" w:hAnsi="Times New Roman" w:cs="Times New Roman"/>
          <w:sz w:val="24"/>
          <w:szCs w:val="24"/>
        </w:rPr>
        <w:t>- Az intézmény igazgatója és az igazgatóhelyettesek munkanapokon, munkaidőben előre meghatározott</w:t>
      </w:r>
      <w:r w:rsidR="00373A84">
        <w:rPr>
          <w:rFonts w:ascii="Times New Roman" w:hAnsi="Times New Roman" w:cs="Times New Roman"/>
          <w:sz w:val="24"/>
          <w:szCs w:val="24"/>
        </w:rPr>
        <w:t xml:space="preserve"> beosztás szerint tartózkodnak az intézményben.</w:t>
      </w:r>
    </w:p>
    <w:p w:rsidR="00373A84" w:rsidRPr="00BC2D98" w:rsidRDefault="00373A84" w:rsidP="00BC2D98">
      <w:pPr>
        <w:autoSpaceDE w:val="0"/>
        <w:autoSpaceDN w:val="0"/>
        <w:adjustRightInd w:val="0"/>
        <w:spacing w:after="87" w:line="360" w:lineRule="auto"/>
        <w:jc w:val="both"/>
        <w:rPr>
          <w:rFonts w:ascii="Times New Roman" w:hAnsi="Times New Roman" w:cs="Times New Roman"/>
          <w:sz w:val="24"/>
          <w:szCs w:val="24"/>
        </w:rPr>
      </w:pPr>
    </w:p>
    <w:p w:rsidR="00BC2D98" w:rsidRDefault="00BC2D98" w:rsidP="00BC2D98">
      <w:pPr>
        <w:autoSpaceDE w:val="0"/>
        <w:autoSpaceDN w:val="0"/>
        <w:adjustRightInd w:val="0"/>
        <w:spacing w:after="87" w:line="360" w:lineRule="auto"/>
        <w:jc w:val="both"/>
        <w:rPr>
          <w:rFonts w:ascii="Times New Roman" w:hAnsi="Times New Roman" w:cs="Times New Roman"/>
          <w:sz w:val="24"/>
          <w:szCs w:val="24"/>
        </w:rPr>
      </w:pPr>
    </w:p>
    <w:p w:rsidR="00BC2D98" w:rsidRDefault="00BC2D98" w:rsidP="00A821F5">
      <w:pPr>
        <w:pStyle w:val="Default"/>
        <w:jc w:val="both"/>
        <w:rPr>
          <w:b/>
          <w:color w:val="auto"/>
        </w:rPr>
      </w:pPr>
    </w:p>
    <w:p w:rsidR="00BC2D98" w:rsidRPr="00BC2D98" w:rsidRDefault="00BC2D98" w:rsidP="00A821F5">
      <w:pPr>
        <w:pStyle w:val="Default"/>
        <w:jc w:val="both"/>
        <w:rPr>
          <w:color w:val="auto"/>
        </w:rPr>
        <w:sectPr w:rsidR="00BC2D98" w:rsidRPr="00BC2D98" w:rsidSect="00FB385B">
          <w:pgSz w:w="11906" w:h="16838" w:code="9"/>
          <w:pgMar w:top="1417" w:right="1417" w:bottom="1417" w:left="1417" w:header="708" w:footer="708" w:gutter="0"/>
          <w:cols w:space="708"/>
          <w:noEndnote/>
          <w:docGrid w:linePitch="299"/>
        </w:sectPr>
      </w:pPr>
    </w:p>
    <w:p w:rsidR="00F06654" w:rsidRPr="003944E6" w:rsidRDefault="00F06654" w:rsidP="00A821F5">
      <w:pPr>
        <w:pStyle w:val="Default"/>
        <w:jc w:val="both"/>
      </w:pPr>
      <w:r w:rsidRPr="003944E6">
        <w:rPr>
          <w:b/>
          <w:bCs/>
        </w:rPr>
        <w:lastRenderedPageBreak/>
        <w:t xml:space="preserve">1. számú melléklet </w:t>
      </w:r>
    </w:p>
    <w:p w:rsidR="00F06654" w:rsidRPr="003944E6" w:rsidRDefault="00F06654" w:rsidP="00A821F5">
      <w:pPr>
        <w:pStyle w:val="Default"/>
        <w:jc w:val="both"/>
      </w:pPr>
      <w:r w:rsidRPr="003944E6">
        <w:t xml:space="preserve">TILOS az intézmény területére belépnie és ott tartózkodnia annak a tanulónak/dolgozónak, akinek új típusú koronavírus fertőzésre jellemző tünetei vannak, vagy a megelőző három napban tapasztalt magán ilyen tüneteket: </w:t>
      </w:r>
    </w:p>
    <w:p w:rsidR="00F06654" w:rsidRPr="003944E6" w:rsidRDefault="00F06654" w:rsidP="00A821F5">
      <w:pPr>
        <w:pStyle w:val="Default"/>
        <w:jc w:val="both"/>
      </w:pPr>
      <w:r w:rsidRPr="003944E6">
        <w:t xml:space="preserve">• </w:t>
      </w:r>
      <w:proofErr w:type="gramStart"/>
      <w:r w:rsidRPr="003944E6">
        <w:t>köhögés</w:t>
      </w:r>
      <w:proofErr w:type="gramEnd"/>
      <w:r w:rsidRPr="003944E6">
        <w:t xml:space="preserve">; </w:t>
      </w:r>
    </w:p>
    <w:p w:rsidR="00F06654" w:rsidRPr="003944E6" w:rsidRDefault="00F06654" w:rsidP="00A821F5">
      <w:pPr>
        <w:pStyle w:val="Default"/>
        <w:jc w:val="both"/>
      </w:pPr>
      <w:r w:rsidRPr="003944E6">
        <w:t xml:space="preserve">• </w:t>
      </w:r>
      <w:proofErr w:type="gramStart"/>
      <w:r w:rsidRPr="003944E6">
        <w:t>nehézlégzés</w:t>
      </w:r>
      <w:proofErr w:type="gramEnd"/>
      <w:r w:rsidRPr="003944E6">
        <w:t xml:space="preserve">, légszomj; </w:t>
      </w:r>
    </w:p>
    <w:p w:rsidR="00F06654" w:rsidRPr="003944E6" w:rsidRDefault="00F06654" w:rsidP="00A821F5">
      <w:pPr>
        <w:pStyle w:val="Default"/>
        <w:jc w:val="both"/>
      </w:pPr>
      <w:r w:rsidRPr="003944E6">
        <w:t xml:space="preserve">• </w:t>
      </w:r>
      <w:proofErr w:type="gramStart"/>
      <w:r w:rsidRPr="003944E6">
        <w:t>láz</w:t>
      </w:r>
      <w:proofErr w:type="gramEnd"/>
      <w:r w:rsidRPr="003944E6">
        <w:t xml:space="preserve">; </w:t>
      </w:r>
    </w:p>
    <w:p w:rsidR="00F06654" w:rsidRPr="003944E6" w:rsidRDefault="00F06654" w:rsidP="00A821F5">
      <w:pPr>
        <w:pStyle w:val="Default"/>
        <w:jc w:val="both"/>
      </w:pPr>
      <w:r w:rsidRPr="003944E6">
        <w:t xml:space="preserve">• </w:t>
      </w:r>
      <w:proofErr w:type="gramStart"/>
      <w:r w:rsidRPr="003944E6">
        <w:t>hidegrázás</w:t>
      </w:r>
      <w:proofErr w:type="gramEnd"/>
      <w:r w:rsidRPr="003944E6">
        <w:t xml:space="preserve">; </w:t>
      </w:r>
    </w:p>
    <w:p w:rsidR="00F06654" w:rsidRPr="003944E6" w:rsidRDefault="00F06654" w:rsidP="00A821F5">
      <w:pPr>
        <w:pStyle w:val="Default"/>
        <w:jc w:val="both"/>
      </w:pPr>
      <w:r w:rsidRPr="003944E6">
        <w:t xml:space="preserve">• </w:t>
      </w:r>
      <w:proofErr w:type="gramStart"/>
      <w:r w:rsidRPr="003944E6">
        <w:t>izomfájdalom</w:t>
      </w:r>
      <w:proofErr w:type="gramEnd"/>
      <w:r w:rsidRPr="003944E6">
        <w:t xml:space="preserve">; </w:t>
      </w:r>
    </w:p>
    <w:p w:rsidR="00F06654" w:rsidRPr="003944E6" w:rsidRDefault="00F06654" w:rsidP="00A821F5">
      <w:pPr>
        <w:pStyle w:val="Default"/>
        <w:jc w:val="both"/>
      </w:pPr>
      <w:r w:rsidRPr="003944E6">
        <w:t xml:space="preserve">• </w:t>
      </w:r>
      <w:proofErr w:type="gramStart"/>
      <w:r w:rsidRPr="003944E6">
        <w:t>torokfájás</w:t>
      </w:r>
      <w:proofErr w:type="gramEnd"/>
      <w:r w:rsidRPr="003944E6">
        <w:t xml:space="preserve">; </w:t>
      </w:r>
    </w:p>
    <w:p w:rsidR="00F06654" w:rsidRPr="003944E6" w:rsidRDefault="00F06654" w:rsidP="00A821F5">
      <w:pPr>
        <w:pStyle w:val="Default"/>
        <w:jc w:val="both"/>
      </w:pPr>
      <w:r w:rsidRPr="003944E6">
        <w:t xml:space="preserve">• </w:t>
      </w:r>
      <w:proofErr w:type="gramStart"/>
      <w:r w:rsidRPr="003944E6">
        <w:t>újonnan</w:t>
      </w:r>
      <w:proofErr w:type="gramEnd"/>
      <w:r w:rsidRPr="003944E6">
        <w:t xml:space="preserve"> kialakult ízérzés- vagy szaglászavar. </w:t>
      </w:r>
    </w:p>
    <w:p w:rsidR="00F06654" w:rsidRPr="003944E6" w:rsidRDefault="00F06654" w:rsidP="00A821F5">
      <w:pPr>
        <w:pStyle w:val="Default"/>
        <w:jc w:val="both"/>
      </w:pPr>
      <w:r w:rsidRPr="003944E6">
        <w:t xml:space="preserve">A lista nem sorol fel minden lehetséges tünetet, egyéb, kevésbé gyakori tünetekről is beszámoltak a vírusfertőzéssel kapcsolatban, ideértve olyan tüneteket, mint például: </w:t>
      </w:r>
    </w:p>
    <w:p w:rsidR="00F06654" w:rsidRPr="003944E6" w:rsidRDefault="00F06654" w:rsidP="00A821F5">
      <w:pPr>
        <w:pStyle w:val="Default"/>
        <w:jc w:val="both"/>
      </w:pPr>
      <w:r w:rsidRPr="003944E6">
        <w:t xml:space="preserve">• </w:t>
      </w:r>
      <w:proofErr w:type="gramStart"/>
      <w:r w:rsidRPr="003944E6">
        <w:t>émelygés</w:t>
      </w:r>
      <w:proofErr w:type="gramEnd"/>
      <w:r w:rsidRPr="003944E6">
        <w:t xml:space="preserve">, </w:t>
      </w:r>
    </w:p>
    <w:p w:rsidR="00F06654" w:rsidRPr="003944E6" w:rsidRDefault="00F06654" w:rsidP="00A821F5">
      <w:pPr>
        <w:pStyle w:val="Default"/>
        <w:jc w:val="both"/>
      </w:pPr>
      <w:r w:rsidRPr="003944E6">
        <w:t xml:space="preserve">• </w:t>
      </w:r>
      <w:proofErr w:type="gramStart"/>
      <w:r w:rsidRPr="003944E6">
        <w:t>hányás</w:t>
      </w:r>
      <w:proofErr w:type="gramEnd"/>
      <w:r w:rsidRPr="003944E6">
        <w:t xml:space="preserve"> és/vagy </w:t>
      </w:r>
    </w:p>
    <w:p w:rsidR="00F06654" w:rsidRPr="003944E6" w:rsidRDefault="00F06654" w:rsidP="00A821F5">
      <w:pPr>
        <w:pStyle w:val="Default"/>
        <w:jc w:val="both"/>
      </w:pPr>
      <w:r w:rsidRPr="003944E6">
        <w:t xml:space="preserve">• </w:t>
      </w:r>
      <w:proofErr w:type="gramStart"/>
      <w:r w:rsidRPr="003944E6">
        <w:t>hasmenés</w:t>
      </w:r>
      <w:proofErr w:type="gramEnd"/>
      <w:r w:rsidRPr="003944E6">
        <w:t xml:space="preserve">. </w:t>
      </w:r>
    </w:p>
    <w:p w:rsidR="00F06654" w:rsidRPr="003944E6" w:rsidRDefault="00F06654" w:rsidP="00A821F5">
      <w:pPr>
        <w:pStyle w:val="Default"/>
        <w:jc w:val="both"/>
      </w:pPr>
      <w:r w:rsidRPr="003944E6">
        <w:t>Amennyiben valaki ilyen tüneteket észlel magán, haladéktalanul hívja fel háziorvosát, és kövesse az utasításait.</w:t>
      </w:r>
    </w:p>
    <w:p w:rsidR="004E2857" w:rsidRDefault="004E2857" w:rsidP="00A821F5">
      <w:pPr>
        <w:pStyle w:val="Default"/>
        <w:jc w:val="both"/>
        <w:rPr>
          <w:sz w:val="23"/>
          <w:szCs w:val="23"/>
        </w:rPr>
      </w:pPr>
    </w:p>
    <w:p w:rsidR="004E2857" w:rsidRDefault="004E2857" w:rsidP="00A821F5">
      <w:pPr>
        <w:pStyle w:val="Default"/>
        <w:jc w:val="both"/>
        <w:rPr>
          <w:b/>
        </w:rPr>
      </w:pPr>
      <w:r w:rsidRPr="004E2857">
        <w:rPr>
          <w:b/>
        </w:rPr>
        <w:t>2.</w:t>
      </w:r>
      <w:r>
        <w:rPr>
          <w:b/>
        </w:rPr>
        <w:t xml:space="preserve"> számú melléklet</w:t>
      </w:r>
    </w:p>
    <w:p w:rsidR="004E2857" w:rsidRDefault="004E2857" w:rsidP="00A821F5">
      <w:pPr>
        <w:pStyle w:val="Default"/>
        <w:jc w:val="both"/>
        <w:rPr>
          <w:b/>
        </w:rPr>
      </w:pPr>
      <w:r w:rsidRPr="004E2857">
        <w:rPr>
          <w:b/>
        </w:rPr>
        <w:t xml:space="preserve">A koronavírus fertőzésekkel kapcsolatos </w:t>
      </w:r>
      <w:proofErr w:type="gramStart"/>
      <w:r w:rsidRPr="004E2857">
        <w:rPr>
          <w:b/>
        </w:rPr>
        <w:t>információ</w:t>
      </w:r>
      <w:r w:rsidR="003944E6">
        <w:rPr>
          <w:b/>
        </w:rPr>
        <w:t xml:space="preserve"> </w:t>
      </w:r>
      <w:r w:rsidRPr="004E2857">
        <w:rPr>
          <w:b/>
        </w:rPr>
        <w:t>áramlás</w:t>
      </w:r>
      <w:proofErr w:type="gramEnd"/>
      <w:r w:rsidRPr="004E2857">
        <w:rPr>
          <w:b/>
        </w:rPr>
        <w:t xml:space="preserve"> a szakképző intézményekben</w:t>
      </w:r>
    </w:p>
    <w:p w:rsidR="00430DA4" w:rsidRDefault="00430DA4" w:rsidP="00A821F5">
      <w:pPr>
        <w:pStyle w:val="Default"/>
        <w:jc w:val="both"/>
        <w:rPr>
          <w:b/>
        </w:rPr>
      </w:pPr>
      <w:r>
        <w:rPr>
          <w:noProof/>
          <w:lang w:eastAsia="hu-HU"/>
        </w:rPr>
        <w:drawing>
          <wp:inline distT="0" distB="0" distL="0" distR="0" wp14:anchorId="405893BD" wp14:editId="728C983B">
            <wp:extent cx="6657975" cy="3932256"/>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05489" cy="3960318"/>
                    </a:xfrm>
                    <a:prstGeom prst="rect">
                      <a:avLst/>
                    </a:prstGeom>
                  </pic:spPr>
                </pic:pic>
              </a:graphicData>
            </a:graphic>
          </wp:inline>
        </w:drawing>
      </w:r>
    </w:p>
    <w:p w:rsidR="003944E6" w:rsidRDefault="003944E6" w:rsidP="00A821F5">
      <w:pPr>
        <w:pStyle w:val="Default"/>
        <w:jc w:val="both"/>
        <w:rPr>
          <w:b/>
        </w:rPr>
      </w:pPr>
    </w:p>
    <w:p w:rsidR="003944E6" w:rsidRDefault="003944E6" w:rsidP="00A821F5">
      <w:pPr>
        <w:pStyle w:val="Default"/>
        <w:jc w:val="both"/>
        <w:rPr>
          <w:b/>
        </w:rPr>
      </w:pPr>
    </w:p>
    <w:p w:rsidR="003944E6" w:rsidRDefault="003944E6" w:rsidP="00A821F5">
      <w:pPr>
        <w:pStyle w:val="Default"/>
        <w:jc w:val="both"/>
        <w:rPr>
          <w:b/>
        </w:rPr>
      </w:pPr>
    </w:p>
    <w:p w:rsidR="003944E6" w:rsidRDefault="003944E6" w:rsidP="00A821F5">
      <w:pPr>
        <w:pStyle w:val="Default"/>
        <w:jc w:val="both"/>
        <w:rPr>
          <w:b/>
        </w:rPr>
      </w:pPr>
    </w:p>
    <w:p w:rsidR="003944E6" w:rsidRDefault="003944E6" w:rsidP="00A821F5">
      <w:pPr>
        <w:pStyle w:val="Default"/>
        <w:jc w:val="both"/>
        <w:rPr>
          <w:b/>
        </w:rPr>
      </w:pPr>
    </w:p>
    <w:p w:rsidR="003944E6" w:rsidRDefault="003944E6" w:rsidP="00A821F5">
      <w:pPr>
        <w:pStyle w:val="Default"/>
        <w:jc w:val="both"/>
        <w:rPr>
          <w:b/>
        </w:rPr>
      </w:pPr>
    </w:p>
    <w:p w:rsidR="003F7C4D" w:rsidRDefault="003F7C4D" w:rsidP="00A821F5">
      <w:pPr>
        <w:pStyle w:val="Default"/>
        <w:jc w:val="both"/>
        <w:rPr>
          <w:b/>
        </w:rPr>
      </w:pPr>
      <w:r w:rsidRPr="003F7C4D">
        <w:rPr>
          <w:b/>
        </w:rPr>
        <w:lastRenderedPageBreak/>
        <w:t>3.</w:t>
      </w:r>
      <w:r>
        <w:rPr>
          <w:b/>
        </w:rPr>
        <w:t xml:space="preserve"> számú melléklet</w:t>
      </w:r>
    </w:p>
    <w:p w:rsidR="003F7C4D" w:rsidRDefault="003F7C4D" w:rsidP="00A821F5">
      <w:pPr>
        <w:pStyle w:val="Default"/>
        <w:jc w:val="both"/>
        <w:rPr>
          <w:b/>
        </w:rPr>
      </w:pPr>
      <w:r>
        <w:rPr>
          <w:b/>
        </w:rPr>
        <w:t>Riasztási protokoll lázas, tüneteket mutató személy esetén</w:t>
      </w:r>
    </w:p>
    <w:p w:rsidR="003944E6" w:rsidRDefault="003944E6" w:rsidP="00A821F5">
      <w:pPr>
        <w:pStyle w:val="Default"/>
        <w:jc w:val="both"/>
        <w:rPr>
          <w:b/>
        </w:rPr>
      </w:pPr>
      <w:r>
        <w:rPr>
          <w:b/>
        </w:rPr>
        <w:t xml:space="preserve">- </w:t>
      </w:r>
      <w:r w:rsidRPr="003944E6">
        <w:t>A szülő azonnal köteles értesíteni az intézményt, ha gyermekénél fertőzés gyanú vagy igazolt fertőzés van.</w:t>
      </w:r>
    </w:p>
    <w:p w:rsidR="003F7C4D" w:rsidRPr="00645C27" w:rsidRDefault="003944E6" w:rsidP="00A821F5">
      <w:pPr>
        <w:autoSpaceDE w:val="0"/>
        <w:autoSpaceDN w:val="0"/>
        <w:adjustRightInd w:val="0"/>
        <w:spacing w:after="87"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7C4D" w:rsidRPr="00645C27">
        <w:rPr>
          <w:rFonts w:ascii="Times New Roman" w:hAnsi="Times New Roman" w:cs="Times New Roman"/>
          <w:sz w:val="24"/>
          <w:szCs w:val="24"/>
        </w:rPr>
        <w:t>Amennyiben egy gyermeknél, pedagógusnál, vagy egyéb dolgozónál fertőzés tünetei észlelhetők, haladé</w:t>
      </w:r>
      <w:r>
        <w:rPr>
          <w:rFonts w:ascii="Times New Roman" w:hAnsi="Times New Roman" w:cs="Times New Roman"/>
          <w:sz w:val="24"/>
          <w:szCs w:val="24"/>
        </w:rPr>
        <w:t>ktalanul el kell őt különíteni az orvosi szobában.</w:t>
      </w:r>
    </w:p>
    <w:p w:rsidR="003F7C4D" w:rsidRPr="00645C27" w:rsidRDefault="003944E6" w:rsidP="00A821F5">
      <w:pPr>
        <w:autoSpaceDE w:val="0"/>
        <w:autoSpaceDN w:val="0"/>
        <w:adjustRightInd w:val="0"/>
        <w:spacing w:after="87"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7C4D" w:rsidRPr="00645C27">
        <w:rPr>
          <w:rFonts w:ascii="Times New Roman" w:hAnsi="Times New Roman" w:cs="Times New Roman"/>
          <w:sz w:val="24"/>
          <w:szCs w:val="24"/>
        </w:rPr>
        <w:t>Gyermek esetén a szülő/</w:t>
      </w:r>
      <w:proofErr w:type="spellStart"/>
      <w:r w:rsidR="003F7C4D" w:rsidRPr="00645C27">
        <w:rPr>
          <w:rFonts w:ascii="Times New Roman" w:hAnsi="Times New Roman" w:cs="Times New Roman"/>
          <w:sz w:val="24"/>
          <w:szCs w:val="24"/>
        </w:rPr>
        <w:t>gondvisdelő</w:t>
      </w:r>
      <w:proofErr w:type="spellEnd"/>
      <w:r w:rsidR="003F7C4D" w:rsidRPr="00645C27">
        <w:rPr>
          <w:rFonts w:ascii="Times New Roman" w:hAnsi="Times New Roman" w:cs="Times New Roman"/>
          <w:sz w:val="24"/>
          <w:szCs w:val="24"/>
        </w:rPr>
        <w:t xml:space="preserve"> értesítéséről is gondoskodni kell, akinek a figyelmét fel kell hívni arra, hogy feltétlenül keressék meg telefonon a gyermek háziorvosát/házi gyermekorvosát. Azt követően az orvos utasításainak alapján járjanak el.</w:t>
      </w:r>
    </w:p>
    <w:p w:rsidR="003F7C4D" w:rsidRPr="00645C27" w:rsidRDefault="003944E6" w:rsidP="00A821F5">
      <w:pPr>
        <w:autoSpaceDE w:val="0"/>
        <w:autoSpaceDN w:val="0"/>
        <w:adjustRightInd w:val="0"/>
        <w:spacing w:after="87"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7C4D" w:rsidRPr="00645C27">
        <w:rPr>
          <w:rFonts w:ascii="Times New Roman" w:hAnsi="Times New Roman" w:cs="Times New Roman"/>
          <w:sz w:val="24"/>
          <w:szCs w:val="24"/>
        </w:rPr>
        <w:t xml:space="preserve">A beteg ellátását végző személynek kötelező a </w:t>
      </w:r>
      <w:proofErr w:type="gramStart"/>
      <w:r w:rsidR="003F7C4D" w:rsidRPr="00645C27">
        <w:rPr>
          <w:rFonts w:ascii="Times New Roman" w:hAnsi="Times New Roman" w:cs="Times New Roman"/>
          <w:sz w:val="24"/>
          <w:szCs w:val="24"/>
        </w:rPr>
        <w:t>maszk</w:t>
      </w:r>
      <w:proofErr w:type="gramEnd"/>
      <w:r w:rsidR="003F7C4D" w:rsidRPr="00645C27">
        <w:rPr>
          <w:rFonts w:ascii="Times New Roman" w:hAnsi="Times New Roman" w:cs="Times New Roman"/>
          <w:sz w:val="24"/>
          <w:szCs w:val="24"/>
        </w:rPr>
        <w:t xml:space="preserve"> és a kesztyű viselése.</w:t>
      </w:r>
    </w:p>
    <w:p w:rsidR="003F7C4D" w:rsidRDefault="003944E6" w:rsidP="00A821F5">
      <w:pPr>
        <w:autoSpaceDE w:val="0"/>
        <w:autoSpaceDN w:val="0"/>
        <w:adjustRightInd w:val="0"/>
        <w:spacing w:after="87"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7C4D" w:rsidRPr="00645C27">
        <w:rPr>
          <w:rFonts w:ascii="Times New Roman" w:hAnsi="Times New Roman" w:cs="Times New Roman"/>
          <w:sz w:val="24"/>
          <w:szCs w:val="24"/>
        </w:rPr>
        <w:t>Ha az intézménnyel jogviszonyban álló oktató/tanuló tesztje pozitív, értesíteni kell az illetékes hatóságokat.</w:t>
      </w:r>
    </w:p>
    <w:p w:rsidR="003F7C4D" w:rsidRDefault="003944E6" w:rsidP="00A821F5">
      <w:pPr>
        <w:autoSpaceDE w:val="0"/>
        <w:autoSpaceDN w:val="0"/>
        <w:adjustRightInd w:val="0"/>
        <w:spacing w:after="87"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7C4D" w:rsidRPr="004E2857">
        <w:rPr>
          <w:rFonts w:ascii="Times New Roman" w:hAnsi="Times New Roman" w:cs="Times New Roman"/>
          <w:sz w:val="24"/>
          <w:szCs w:val="24"/>
        </w:rPr>
        <w:t xml:space="preserve">Koronavírusból gyógyult személyek visszatérése a közösségbe: Az a gyermek, tanuló vagy pedagógus, aki bármilyen betegség miatt otthon maradt, a háziorvos, a kezelőorvos igazolásával vagy kórházi zárójelentéssel mehet újra az intézménybe. Hatósági házi </w:t>
      </w:r>
      <w:proofErr w:type="gramStart"/>
      <w:r w:rsidR="003F7C4D" w:rsidRPr="004E2857">
        <w:rPr>
          <w:rFonts w:ascii="Times New Roman" w:hAnsi="Times New Roman" w:cs="Times New Roman"/>
          <w:sz w:val="24"/>
          <w:szCs w:val="24"/>
        </w:rPr>
        <w:t>karantén</w:t>
      </w:r>
      <w:proofErr w:type="gramEnd"/>
      <w:r w:rsidR="003F7C4D" w:rsidRPr="004E2857">
        <w:rPr>
          <w:rFonts w:ascii="Times New Roman" w:hAnsi="Times New Roman" w:cs="Times New Roman"/>
          <w:sz w:val="24"/>
          <w:szCs w:val="24"/>
        </w:rPr>
        <w:t xml:space="preserve"> esetén a járványügyi hatóság által kiadott, a járványügyi megfigyelést feloldó határozatot szükséges bemutatni.</w:t>
      </w:r>
    </w:p>
    <w:p w:rsidR="003F7C4D" w:rsidRDefault="003F7C4D" w:rsidP="00A821F5">
      <w:pPr>
        <w:pStyle w:val="Default"/>
        <w:jc w:val="both"/>
        <w:rPr>
          <w:b/>
        </w:rPr>
      </w:pPr>
    </w:p>
    <w:p w:rsidR="003F7C4D" w:rsidRDefault="003F7C4D" w:rsidP="00A821F5">
      <w:pPr>
        <w:pStyle w:val="Default"/>
        <w:jc w:val="both"/>
        <w:rPr>
          <w:b/>
        </w:rPr>
      </w:pPr>
    </w:p>
    <w:p w:rsidR="003F7C4D" w:rsidRDefault="003F7C4D" w:rsidP="00A821F5">
      <w:pPr>
        <w:pStyle w:val="Default"/>
        <w:jc w:val="both"/>
        <w:rPr>
          <w:b/>
        </w:rPr>
      </w:pPr>
    </w:p>
    <w:p w:rsidR="003F7C4D" w:rsidRDefault="003F7C4D" w:rsidP="00A821F5">
      <w:pPr>
        <w:pStyle w:val="Default"/>
        <w:jc w:val="both"/>
        <w:rPr>
          <w:b/>
        </w:rPr>
      </w:pPr>
    </w:p>
    <w:p w:rsidR="003F7C4D" w:rsidRDefault="003F7C4D" w:rsidP="00A821F5">
      <w:pPr>
        <w:pStyle w:val="Default"/>
        <w:jc w:val="both"/>
        <w:rPr>
          <w:b/>
        </w:rPr>
      </w:pPr>
    </w:p>
    <w:p w:rsidR="003F7C4D" w:rsidRDefault="003F7C4D" w:rsidP="00A821F5">
      <w:pPr>
        <w:pStyle w:val="Default"/>
        <w:jc w:val="both"/>
        <w:rPr>
          <w:b/>
        </w:rPr>
      </w:pPr>
    </w:p>
    <w:p w:rsidR="003F7C4D" w:rsidRDefault="003F7C4D" w:rsidP="00A821F5">
      <w:pPr>
        <w:pStyle w:val="Default"/>
        <w:jc w:val="both"/>
        <w:rPr>
          <w:b/>
        </w:rPr>
      </w:pPr>
    </w:p>
    <w:p w:rsidR="003F7C4D" w:rsidRDefault="003F7C4D" w:rsidP="00A821F5">
      <w:pPr>
        <w:pStyle w:val="Default"/>
        <w:jc w:val="both"/>
        <w:rPr>
          <w:b/>
        </w:rPr>
      </w:pPr>
    </w:p>
    <w:p w:rsidR="003F7C4D" w:rsidRDefault="003F7C4D" w:rsidP="00A821F5">
      <w:pPr>
        <w:pStyle w:val="Default"/>
        <w:jc w:val="both"/>
        <w:rPr>
          <w:b/>
        </w:rPr>
      </w:pPr>
    </w:p>
    <w:p w:rsidR="003F7C4D" w:rsidRPr="004E2857" w:rsidRDefault="003F7C4D" w:rsidP="00A821F5">
      <w:pPr>
        <w:pStyle w:val="Default"/>
        <w:jc w:val="both"/>
        <w:rPr>
          <w:b/>
        </w:rPr>
      </w:pPr>
    </w:p>
    <w:p w:rsidR="0024155D" w:rsidRDefault="003944E6" w:rsidP="00A821F5">
      <w:pPr>
        <w:pStyle w:val="Default"/>
        <w:pageBreakBefore/>
        <w:jc w:val="both"/>
        <w:rPr>
          <w:color w:val="auto"/>
          <w:sz w:val="23"/>
          <w:szCs w:val="23"/>
        </w:rPr>
      </w:pPr>
      <w:r>
        <w:rPr>
          <w:b/>
          <w:bCs/>
          <w:color w:val="auto"/>
          <w:sz w:val="23"/>
          <w:szCs w:val="23"/>
        </w:rPr>
        <w:lastRenderedPageBreak/>
        <w:t>4</w:t>
      </w:r>
      <w:r w:rsidR="00FB5B87">
        <w:rPr>
          <w:b/>
          <w:bCs/>
          <w:color w:val="auto"/>
          <w:sz w:val="23"/>
          <w:szCs w:val="23"/>
        </w:rPr>
        <w:t xml:space="preserve">. számú melléklet </w:t>
      </w:r>
    </w:p>
    <w:p w:rsidR="0024155D" w:rsidRDefault="0024155D" w:rsidP="00A821F5">
      <w:pPr>
        <w:pStyle w:val="Default"/>
        <w:jc w:val="both"/>
        <w:rPr>
          <w:color w:val="auto"/>
          <w:sz w:val="23"/>
          <w:szCs w:val="23"/>
        </w:rPr>
      </w:pPr>
    </w:p>
    <w:p w:rsidR="00683505" w:rsidRDefault="00683505" w:rsidP="00A821F5">
      <w:pPr>
        <w:pStyle w:val="Default"/>
        <w:jc w:val="both"/>
        <w:rPr>
          <w:color w:val="auto"/>
          <w:sz w:val="23"/>
          <w:szCs w:val="23"/>
        </w:rPr>
      </w:pPr>
      <w:r>
        <w:rPr>
          <w:color w:val="auto"/>
          <w:sz w:val="23"/>
          <w:szCs w:val="23"/>
        </w:rPr>
        <w:t>Az intézményben használatos</w:t>
      </w:r>
      <w:r w:rsidR="00FB5B87">
        <w:rPr>
          <w:color w:val="auto"/>
          <w:sz w:val="23"/>
          <w:szCs w:val="23"/>
        </w:rPr>
        <w:t xml:space="preserve"> kockázatszűrő </w:t>
      </w:r>
      <w:proofErr w:type="gramStart"/>
      <w:r w:rsidR="00FB5B87">
        <w:rPr>
          <w:color w:val="auto"/>
          <w:sz w:val="23"/>
          <w:szCs w:val="23"/>
        </w:rPr>
        <w:t xml:space="preserve">kérdőív </w:t>
      </w:r>
      <w:r>
        <w:rPr>
          <w:color w:val="auto"/>
          <w:sz w:val="23"/>
          <w:szCs w:val="23"/>
        </w:rPr>
        <w:t>:</w:t>
      </w:r>
      <w:proofErr w:type="gramEnd"/>
    </w:p>
    <w:p w:rsidR="0024155D" w:rsidRDefault="0024155D" w:rsidP="00A821F5">
      <w:pPr>
        <w:pStyle w:val="Default"/>
        <w:jc w:val="both"/>
        <w:rPr>
          <w:color w:val="auto"/>
          <w:sz w:val="23"/>
          <w:szCs w:val="23"/>
        </w:rPr>
      </w:pPr>
    </w:p>
    <w:p w:rsidR="00FB5B87" w:rsidRDefault="00FB5B87" w:rsidP="00A821F5">
      <w:pPr>
        <w:pStyle w:val="Default"/>
        <w:jc w:val="both"/>
        <w:rPr>
          <w:color w:val="auto"/>
          <w:sz w:val="23"/>
          <w:szCs w:val="23"/>
        </w:rPr>
      </w:pPr>
      <w:r>
        <w:rPr>
          <w:color w:val="auto"/>
          <w:sz w:val="23"/>
          <w:szCs w:val="23"/>
        </w:rPr>
        <w:t xml:space="preserve">1. Jelentkezett-e Önnél az elmúlt három nap során újonnan kialakult </w:t>
      </w:r>
    </w:p>
    <w:p w:rsidR="00FB5B87" w:rsidRDefault="006351D0" w:rsidP="00A821F5">
      <w:pPr>
        <w:pStyle w:val="Default"/>
        <w:jc w:val="both"/>
        <w:rPr>
          <w:color w:val="auto"/>
          <w:sz w:val="23"/>
          <w:szCs w:val="23"/>
        </w:rPr>
      </w:pPr>
      <w:r>
        <w:rPr>
          <w:color w:val="auto"/>
          <w:sz w:val="23"/>
          <w:szCs w:val="23"/>
        </w:rPr>
        <w:t xml:space="preserve">• </w:t>
      </w:r>
      <w:proofErr w:type="gramStart"/>
      <w:r>
        <w:rPr>
          <w:color w:val="auto"/>
          <w:sz w:val="23"/>
          <w:szCs w:val="23"/>
        </w:rPr>
        <w:t>láz</w:t>
      </w:r>
      <w:proofErr w:type="gramEnd"/>
      <w:r>
        <w:rPr>
          <w:color w:val="auto"/>
          <w:sz w:val="23"/>
          <w:szCs w:val="23"/>
        </w:rPr>
        <w:t xml:space="preserve"> vagy hőemelkedés (37,2</w:t>
      </w:r>
      <w:r w:rsidR="00FB5B87">
        <w:rPr>
          <w:color w:val="auto"/>
          <w:sz w:val="23"/>
          <w:szCs w:val="23"/>
        </w:rPr>
        <w:t xml:space="preserve"> C); </w:t>
      </w:r>
      <w:r w:rsidR="00683505">
        <w:rPr>
          <w:color w:val="auto"/>
          <w:sz w:val="23"/>
          <w:szCs w:val="23"/>
        </w:rPr>
        <w:tab/>
      </w:r>
      <w:r w:rsidR="00683505">
        <w:rPr>
          <w:color w:val="auto"/>
          <w:sz w:val="23"/>
          <w:szCs w:val="23"/>
        </w:rPr>
        <w:tab/>
      </w:r>
      <w:r w:rsidR="00683505">
        <w:rPr>
          <w:color w:val="auto"/>
          <w:sz w:val="23"/>
          <w:szCs w:val="23"/>
        </w:rPr>
        <w:tab/>
      </w:r>
      <w:r w:rsidR="00683505">
        <w:rPr>
          <w:color w:val="auto"/>
          <w:sz w:val="23"/>
          <w:szCs w:val="23"/>
        </w:rPr>
        <w:tab/>
      </w:r>
      <w:r w:rsidR="00683505">
        <w:rPr>
          <w:color w:val="auto"/>
          <w:sz w:val="23"/>
          <w:szCs w:val="23"/>
        </w:rPr>
        <w:tab/>
        <w:t>igen/nem</w:t>
      </w:r>
    </w:p>
    <w:p w:rsidR="00FB5B87" w:rsidRDefault="00FB5B87" w:rsidP="00A821F5">
      <w:pPr>
        <w:pStyle w:val="Default"/>
        <w:jc w:val="both"/>
        <w:rPr>
          <w:color w:val="auto"/>
          <w:sz w:val="23"/>
          <w:szCs w:val="23"/>
        </w:rPr>
      </w:pPr>
      <w:r>
        <w:rPr>
          <w:color w:val="auto"/>
          <w:sz w:val="23"/>
          <w:szCs w:val="23"/>
        </w:rPr>
        <w:t xml:space="preserve">• </w:t>
      </w:r>
      <w:proofErr w:type="gramStart"/>
      <w:r>
        <w:rPr>
          <w:color w:val="auto"/>
          <w:sz w:val="23"/>
          <w:szCs w:val="23"/>
        </w:rPr>
        <w:t>fejfájás</w:t>
      </w:r>
      <w:proofErr w:type="gramEnd"/>
      <w:r>
        <w:rPr>
          <w:color w:val="auto"/>
          <w:sz w:val="23"/>
          <w:szCs w:val="23"/>
        </w:rPr>
        <w:t xml:space="preserve">, rossz közérzet, gyengeség, izomfájdalom; </w:t>
      </w:r>
      <w:r w:rsidR="00683505">
        <w:rPr>
          <w:color w:val="auto"/>
          <w:sz w:val="23"/>
          <w:szCs w:val="23"/>
        </w:rPr>
        <w:tab/>
      </w:r>
      <w:r w:rsidR="00683505">
        <w:rPr>
          <w:color w:val="auto"/>
          <w:sz w:val="23"/>
          <w:szCs w:val="23"/>
        </w:rPr>
        <w:tab/>
      </w:r>
      <w:r w:rsidR="00683505">
        <w:rPr>
          <w:color w:val="auto"/>
          <w:sz w:val="23"/>
          <w:szCs w:val="23"/>
        </w:rPr>
        <w:tab/>
        <w:t>igen/nem</w:t>
      </w:r>
    </w:p>
    <w:p w:rsidR="00FB5B87" w:rsidRDefault="00FB5B87" w:rsidP="00A821F5">
      <w:pPr>
        <w:pStyle w:val="Default"/>
        <w:jc w:val="both"/>
        <w:rPr>
          <w:color w:val="auto"/>
          <w:sz w:val="23"/>
          <w:szCs w:val="23"/>
        </w:rPr>
      </w:pPr>
      <w:r>
        <w:rPr>
          <w:color w:val="auto"/>
          <w:sz w:val="23"/>
          <w:szCs w:val="23"/>
        </w:rPr>
        <w:t xml:space="preserve">• </w:t>
      </w:r>
      <w:proofErr w:type="gramStart"/>
      <w:r>
        <w:rPr>
          <w:color w:val="auto"/>
          <w:sz w:val="23"/>
          <w:szCs w:val="23"/>
        </w:rPr>
        <w:t>száraz</w:t>
      </w:r>
      <w:proofErr w:type="gramEnd"/>
      <w:r>
        <w:rPr>
          <w:color w:val="auto"/>
          <w:sz w:val="23"/>
          <w:szCs w:val="23"/>
        </w:rPr>
        <w:t xml:space="preserve"> köhögés, nehézlégzés, légszomj, szapora légvétel; </w:t>
      </w:r>
      <w:r w:rsidR="00683505">
        <w:rPr>
          <w:color w:val="auto"/>
          <w:sz w:val="23"/>
          <w:szCs w:val="23"/>
        </w:rPr>
        <w:tab/>
      </w:r>
      <w:r w:rsidR="00683505">
        <w:rPr>
          <w:color w:val="auto"/>
          <w:sz w:val="23"/>
          <w:szCs w:val="23"/>
        </w:rPr>
        <w:tab/>
        <w:t>igen/nem</w:t>
      </w:r>
    </w:p>
    <w:p w:rsidR="00FB5B87" w:rsidRDefault="00FB5B87" w:rsidP="00A821F5">
      <w:pPr>
        <w:pStyle w:val="Default"/>
        <w:jc w:val="both"/>
        <w:rPr>
          <w:color w:val="auto"/>
          <w:sz w:val="23"/>
          <w:szCs w:val="23"/>
        </w:rPr>
      </w:pPr>
      <w:r>
        <w:rPr>
          <w:color w:val="auto"/>
          <w:sz w:val="23"/>
          <w:szCs w:val="23"/>
        </w:rPr>
        <w:t xml:space="preserve">• </w:t>
      </w:r>
      <w:proofErr w:type="gramStart"/>
      <w:r>
        <w:rPr>
          <w:color w:val="auto"/>
          <w:sz w:val="23"/>
          <w:szCs w:val="23"/>
        </w:rPr>
        <w:t>torokfájás</w:t>
      </w:r>
      <w:proofErr w:type="gramEnd"/>
      <w:r>
        <w:rPr>
          <w:color w:val="auto"/>
          <w:sz w:val="23"/>
          <w:szCs w:val="23"/>
        </w:rPr>
        <w:t xml:space="preserve">, szaglás/ízérzés elvesztése, </w:t>
      </w:r>
      <w:r w:rsidR="0024155D">
        <w:rPr>
          <w:color w:val="auto"/>
          <w:sz w:val="23"/>
          <w:szCs w:val="23"/>
        </w:rPr>
        <w:tab/>
      </w:r>
      <w:r w:rsidR="0024155D">
        <w:rPr>
          <w:color w:val="auto"/>
          <w:sz w:val="23"/>
          <w:szCs w:val="23"/>
        </w:rPr>
        <w:tab/>
      </w:r>
      <w:r w:rsidR="0024155D">
        <w:rPr>
          <w:color w:val="auto"/>
          <w:sz w:val="23"/>
          <w:szCs w:val="23"/>
        </w:rPr>
        <w:tab/>
      </w:r>
      <w:r w:rsidR="0024155D">
        <w:rPr>
          <w:color w:val="auto"/>
          <w:sz w:val="23"/>
          <w:szCs w:val="23"/>
        </w:rPr>
        <w:tab/>
        <w:t>igen/nem</w:t>
      </w:r>
    </w:p>
    <w:p w:rsidR="00FB5B87" w:rsidRDefault="00FB5B87" w:rsidP="00A821F5">
      <w:pPr>
        <w:pStyle w:val="Default"/>
        <w:jc w:val="both"/>
        <w:rPr>
          <w:color w:val="auto"/>
          <w:sz w:val="23"/>
          <w:szCs w:val="23"/>
        </w:rPr>
      </w:pPr>
      <w:r>
        <w:rPr>
          <w:color w:val="auto"/>
          <w:sz w:val="23"/>
          <w:szCs w:val="23"/>
        </w:rPr>
        <w:t xml:space="preserve">• </w:t>
      </w:r>
      <w:proofErr w:type="gramStart"/>
      <w:r>
        <w:rPr>
          <w:color w:val="auto"/>
          <w:sz w:val="23"/>
          <w:szCs w:val="23"/>
        </w:rPr>
        <w:t>émelygés</w:t>
      </w:r>
      <w:proofErr w:type="gramEnd"/>
      <w:r>
        <w:rPr>
          <w:color w:val="auto"/>
          <w:sz w:val="23"/>
          <w:szCs w:val="23"/>
        </w:rPr>
        <w:t xml:space="preserve">, hányás, hasmenés? </w:t>
      </w:r>
      <w:r w:rsidR="0024155D">
        <w:rPr>
          <w:color w:val="auto"/>
          <w:sz w:val="23"/>
          <w:szCs w:val="23"/>
        </w:rPr>
        <w:tab/>
      </w:r>
      <w:r w:rsidR="0024155D">
        <w:rPr>
          <w:color w:val="auto"/>
          <w:sz w:val="23"/>
          <w:szCs w:val="23"/>
        </w:rPr>
        <w:tab/>
      </w:r>
      <w:r w:rsidR="0024155D">
        <w:rPr>
          <w:color w:val="auto"/>
          <w:sz w:val="23"/>
          <w:szCs w:val="23"/>
        </w:rPr>
        <w:tab/>
      </w:r>
      <w:r w:rsidR="0024155D">
        <w:rPr>
          <w:color w:val="auto"/>
          <w:sz w:val="23"/>
          <w:szCs w:val="23"/>
        </w:rPr>
        <w:tab/>
      </w:r>
      <w:r w:rsidR="0024155D">
        <w:rPr>
          <w:color w:val="auto"/>
          <w:sz w:val="23"/>
          <w:szCs w:val="23"/>
        </w:rPr>
        <w:tab/>
      </w:r>
      <w:proofErr w:type="gramStart"/>
      <w:r w:rsidR="0024155D">
        <w:rPr>
          <w:color w:val="auto"/>
          <w:sz w:val="23"/>
          <w:szCs w:val="23"/>
        </w:rPr>
        <w:t>igen</w:t>
      </w:r>
      <w:proofErr w:type="gramEnd"/>
      <w:r w:rsidR="0024155D">
        <w:rPr>
          <w:color w:val="auto"/>
          <w:sz w:val="23"/>
          <w:szCs w:val="23"/>
        </w:rPr>
        <w:t>/nem</w:t>
      </w:r>
    </w:p>
    <w:p w:rsidR="00FB5B87" w:rsidRDefault="00FB5B87" w:rsidP="00A821F5">
      <w:pPr>
        <w:pStyle w:val="Default"/>
        <w:jc w:val="both"/>
        <w:rPr>
          <w:color w:val="auto"/>
          <w:sz w:val="23"/>
          <w:szCs w:val="23"/>
        </w:rPr>
      </w:pPr>
      <w:r>
        <w:rPr>
          <w:color w:val="auto"/>
          <w:sz w:val="23"/>
          <w:szCs w:val="23"/>
        </w:rPr>
        <w:t>2. Érintkezett-e az elmúlt 14 napban igazoltan koronavírus</w:t>
      </w:r>
      <w:r w:rsidR="0024155D">
        <w:rPr>
          <w:color w:val="auto"/>
          <w:sz w:val="23"/>
          <w:szCs w:val="23"/>
        </w:rPr>
        <w:t xml:space="preserve"> fertőzésben szenvedő beteggel?  </w:t>
      </w:r>
      <w:proofErr w:type="gramStart"/>
      <w:r w:rsidR="0024155D">
        <w:rPr>
          <w:color w:val="auto"/>
          <w:sz w:val="23"/>
          <w:szCs w:val="23"/>
        </w:rPr>
        <w:t>igen</w:t>
      </w:r>
      <w:proofErr w:type="gramEnd"/>
      <w:r w:rsidR="0024155D">
        <w:rPr>
          <w:color w:val="auto"/>
          <w:sz w:val="23"/>
          <w:szCs w:val="23"/>
        </w:rPr>
        <w:t>/nem</w:t>
      </w:r>
    </w:p>
    <w:p w:rsidR="00FB5B87" w:rsidRDefault="00FB5B87" w:rsidP="00A821F5">
      <w:pPr>
        <w:pStyle w:val="Default"/>
        <w:jc w:val="both"/>
        <w:rPr>
          <w:color w:val="auto"/>
          <w:sz w:val="23"/>
          <w:szCs w:val="23"/>
        </w:rPr>
      </w:pPr>
      <w:r>
        <w:rPr>
          <w:color w:val="auto"/>
          <w:sz w:val="23"/>
          <w:szCs w:val="23"/>
        </w:rPr>
        <w:t xml:space="preserve">3. Érintkezett-e az elmúlt 14 nap során olyan személlyel, akit hatósági karanténban különítettek el koronavírus-fertőzés gyanúja miatt? </w:t>
      </w:r>
      <w:r w:rsidR="0024155D">
        <w:rPr>
          <w:color w:val="auto"/>
          <w:sz w:val="23"/>
          <w:szCs w:val="23"/>
        </w:rPr>
        <w:tab/>
      </w:r>
      <w:proofErr w:type="gramStart"/>
      <w:r w:rsidR="0024155D">
        <w:rPr>
          <w:color w:val="auto"/>
          <w:sz w:val="23"/>
          <w:szCs w:val="23"/>
        </w:rPr>
        <w:t>igen</w:t>
      </w:r>
      <w:proofErr w:type="gramEnd"/>
      <w:r w:rsidR="0024155D">
        <w:rPr>
          <w:color w:val="auto"/>
          <w:sz w:val="23"/>
          <w:szCs w:val="23"/>
        </w:rPr>
        <w:t>/nem</w:t>
      </w:r>
    </w:p>
    <w:p w:rsidR="00FB5B87" w:rsidRDefault="00FB5B87" w:rsidP="00A821F5">
      <w:pPr>
        <w:pStyle w:val="Default"/>
        <w:jc w:val="both"/>
        <w:rPr>
          <w:color w:val="auto"/>
          <w:sz w:val="23"/>
          <w:szCs w:val="23"/>
        </w:rPr>
      </w:pPr>
      <w:r>
        <w:rPr>
          <w:color w:val="auto"/>
          <w:sz w:val="23"/>
          <w:szCs w:val="23"/>
        </w:rPr>
        <w:t xml:space="preserve">4. Járt-e 14 napon belül külföldön, vagy fogadott-e külföldről érkezett vendéget? </w:t>
      </w:r>
      <w:r w:rsidR="0024155D">
        <w:rPr>
          <w:color w:val="auto"/>
          <w:sz w:val="23"/>
          <w:szCs w:val="23"/>
        </w:rPr>
        <w:t xml:space="preserve"> </w:t>
      </w:r>
      <w:proofErr w:type="gramStart"/>
      <w:r w:rsidR="0024155D">
        <w:rPr>
          <w:color w:val="auto"/>
          <w:sz w:val="23"/>
          <w:szCs w:val="23"/>
        </w:rPr>
        <w:t>igen</w:t>
      </w:r>
      <w:proofErr w:type="gramEnd"/>
      <w:r w:rsidR="0024155D">
        <w:rPr>
          <w:color w:val="auto"/>
          <w:sz w:val="23"/>
          <w:szCs w:val="23"/>
        </w:rPr>
        <w:t>/nem</w:t>
      </w:r>
    </w:p>
    <w:p w:rsidR="00FB5B87" w:rsidRDefault="00FB5B87" w:rsidP="00A821F5">
      <w:pPr>
        <w:pStyle w:val="Default"/>
        <w:jc w:val="both"/>
        <w:rPr>
          <w:color w:val="auto"/>
          <w:sz w:val="23"/>
          <w:szCs w:val="23"/>
        </w:rPr>
      </w:pPr>
      <w:r>
        <w:rPr>
          <w:color w:val="auto"/>
          <w:sz w:val="23"/>
          <w:szCs w:val="23"/>
        </w:rPr>
        <w:t xml:space="preserve">5. Érintkezett-e az elmúlt 14 napban olyan emberrel, akinek láza, köhögése, légszomja volt? </w:t>
      </w:r>
      <w:r w:rsidR="0024155D">
        <w:rPr>
          <w:color w:val="auto"/>
          <w:sz w:val="23"/>
          <w:szCs w:val="23"/>
        </w:rPr>
        <w:tab/>
      </w:r>
      <w:proofErr w:type="gramStart"/>
      <w:r w:rsidR="0024155D">
        <w:rPr>
          <w:color w:val="auto"/>
          <w:sz w:val="23"/>
          <w:szCs w:val="23"/>
        </w:rPr>
        <w:t>igen</w:t>
      </w:r>
      <w:proofErr w:type="gramEnd"/>
      <w:r w:rsidR="0024155D">
        <w:rPr>
          <w:color w:val="auto"/>
          <w:sz w:val="23"/>
          <w:szCs w:val="23"/>
        </w:rPr>
        <w:t>/nem</w:t>
      </w:r>
    </w:p>
    <w:p w:rsidR="0024155D" w:rsidRDefault="0024155D" w:rsidP="00A821F5">
      <w:pPr>
        <w:jc w:val="both"/>
        <w:rPr>
          <w:sz w:val="23"/>
          <w:szCs w:val="23"/>
        </w:rPr>
      </w:pPr>
    </w:p>
    <w:p w:rsidR="005D7A5C" w:rsidRDefault="0024155D" w:rsidP="00A821F5">
      <w:pPr>
        <w:jc w:val="both"/>
        <w:rPr>
          <w:sz w:val="23"/>
          <w:szCs w:val="23"/>
        </w:rPr>
      </w:pPr>
      <w:r>
        <w:rPr>
          <w:sz w:val="23"/>
          <w:szCs w:val="23"/>
        </w:rPr>
        <w:t>(</w:t>
      </w:r>
      <w:r w:rsidR="00FB5B87">
        <w:rPr>
          <w:sz w:val="23"/>
          <w:szCs w:val="23"/>
        </w:rPr>
        <w:t>Szükség esetén javasolt a koronavírus teszt (PCR vizsgálat) elvégzése.</w:t>
      </w:r>
      <w:r>
        <w:rPr>
          <w:sz w:val="23"/>
          <w:szCs w:val="23"/>
        </w:rPr>
        <w:t>)</w:t>
      </w:r>
    </w:p>
    <w:p w:rsidR="00243C84" w:rsidRDefault="00243C84" w:rsidP="00A821F5">
      <w:pPr>
        <w:jc w:val="both"/>
        <w:rPr>
          <w:sz w:val="23"/>
          <w:szCs w:val="23"/>
        </w:rPr>
      </w:pPr>
    </w:p>
    <w:p w:rsidR="00243C84" w:rsidRPr="003944E6" w:rsidRDefault="003944E6" w:rsidP="00A821F5">
      <w:pPr>
        <w:jc w:val="both"/>
        <w:rPr>
          <w:rFonts w:ascii="Times New Roman" w:hAnsi="Times New Roman" w:cs="Times New Roman"/>
          <w:b/>
          <w:sz w:val="24"/>
          <w:szCs w:val="24"/>
        </w:rPr>
      </w:pPr>
      <w:r w:rsidRPr="003944E6">
        <w:rPr>
          <w:rFonts w:ascii="Times New Roman" w:hAnsi="Times New Roman" w:cs="Times New Roman"/>
          <w:b/>
          <w:sz w:val="24"/>
          <w:szCs w:val="24"/>
        </w:rPr>
        <w:t>5</w:t>
      </w:r>
      <w:r w:rsidR="00243C84" w:rsidRPr="003944E6">
        <w:rPr>
          <w:rFonts w:ascii="Times New Roman" w:hAnsi="Times New Roman" w:cs="Times New Roman"/>
          <w:b/>
          <w:sz w:val="24"/>
          <w:szCs w:val="24"/>
        </w:rPr>
        <w:t>. számú melléklet</w:t>
      </w:r>
    </w:p>
    <w:p w:rsidR="00243C84" w:rsidRPr="003944E6" w:rsidRDefault="00243C84" w:rsidP="00A821F5">
      <w:pPr>
        <w:jc w:val="both"/>
        <w:rPr>
          <w:rFonts w:ascii="Times New Roman" w:hAnsi="Times New Roman" w:cs="Times New Roman"/>
          <w:sz w:val="24"/>
          <w:szCs w:val="24"/>
        </w:rPr>
      </w:pPr>
      <w:r w:rsidRPr="003944E6">
        <w:rPr>
          <w:rFonts w:ascii="Times New Roman" w:hAnsi="Times New Roman" w:cs="Times New Roman"/>
          <w:sz w:val="24"/>
          <w:szCs w:val="24"/>
        </w:rPr>
        <w:t>Csengetési rend a járványügyi helyzet ideje alatt:</w:t>
      </w:r>
    </w:p>
    <w:p w:rsidR="00243C84" w:rsidRPr="00243C84" w:rsidRDefault="00243C84" w:rsidP="00A821F5">
      <w:pPr>
        <w:numPr>
          <w:ilvl w:val="0"/>
          <w:numId w:val="13"/>
        </w:numPr>
        <w:tabs>
          <w:tab w:val="num" w:pos="4320"/>
        </w:tabs>
        <w:spacing w:after="0" w:line="240" w:lineRule="auto"/>
        <w:ind w:left="4140"/>
        <w:jc w:val="both"/>
        <w:rPr>
          <w:rFonts w:ascii="Times New Roman" w:eastAsia="Times New Roman" w:hAnsi="Times New Roman" w:cs="Times New Roman"/>
          <w:b/>
          <w:sz w:val="48"/>
          <w:szCs w:val="48"/>
          <w:lang w:eastAsia="hu-HU"/>
        </w:rPr>
      </w:pPr>
      <w:r w:rsidRPr="00243C84">
        <w:rPr>
          <w:rFonts w:ascii="Times New Roman" w:eastAsia="Times New Roman" w:hAnsi="Times New Roman" w:cs="Times New Roman"/>
          <w:b/>
          <w:sz w:val="48"/>
          <w:szCs w:val="48"/>
          <w:lang w:eastAsia="hu-HU"/>
        </w:rPr>
        <w:t>7</w:t>
      </w:r>
      <w:r w:rsidRPr="00243C84">
        <w:rPr>
          <w:rFonts w:ascii="Times New Roman" w:eastAsia="Times New Roman" w:hAnsi="Times New Roman" w:cs="Times New Roman"/>
          <w:b/>
          <w:sz w:val="48"/>
          <w:szCs w:val="48"/>
          <w:vertAlign w:val="superscript"/>
          <w:lang w:eastAsia="hu-HU"/>
        </w:rPr>
        <w:t>15</w:t>
      </w:r>
      <w:r w:rsidRPr="00243C84">
        <w:rPr>
          <w:rFonts w:ascii="Times New Roman" w:eastAsia="Times New Roman" w:hAnsi="Times New Roman" w:cs="Times New Roman"/>
          <w:b/>
          <w:sz w:val="48"/>
          <w:szCs w:val="48"/>
          <w:lang w:eastAsia="hu-HU"/>
        </w:rPr>
        <w:t>-7</w:t>
      </w:r>
      <w:r w:rsidRPr="00243C84">
        <w:rPr>
          <w:rFonts w:ascii="Times New Roman" w:eastAsia="Times New Roman" w:hAnsi="Times New Roman" w:cs="Times New Roman"/>
          <w:b/>
          <w:sz w:val="48"/>
          <w:szCs w:val="48"/>
          <w:vertAlign w:val="superscript"/>
          <w:lang w:eastAsia="hu-HU"/>
        </w:rPr>
        <w:t>55</w:t>
      </w:r>
    </w:p>
    <w:p w:rsidR="00243C84" w:rsidRPr="00243C84" w:rsidRDefault="00243C84" w:rsidP="00A821F5">
      <w:pPr>
        <w:numPr>
          <w:ilvl w:val="0"/>
          <w:numId w:val="13"/>
        </w:numPr>
        <w:tabs>
          <w:tab w:val="num" w:pos="4320"/>
        </w:tabs>
        <w:spacing w:after="0" w:line="240" w:lineRule="auto"/>
        <w:ind w:left="4140"/>
        <w:jc w:val="both"/>
        <w:rPr>
          <w:rFonts w:ascii="Times New Roman" w:eastAsia="Times New Roman" w:hAnsi="Times New Roman" w:cs="Times New Roman"/>
          <w:b/>
          <w:sz w:val="48"/>
          <w:szCs w:val="48"/>
          <w:lang w:eastAsia="hu-HU"/>
        </w:rPr>
      </w:pPr>
      <w:r w:rsidRPr="00243C84">
        <w:rPr>
          <w:rFonts w:ascii="Times New Roman" w:eastAsia="Times New Roman" w:hAnsi="Times New Roman" w:cs="Times New Roman"/>
          <w:b/>
          <w:sz w:val="48"/>
          <w:szCs w:val="48"/>
          <w:lang w:eastAsia="hu-HU"/>
        </w:rPr>
        <w:t>8</w:t>
      </w:r>
      <w:r>
        <w:rPr>
          <w:rFonts w:ascii="Times New Roman" w:eastAsia="Times New Roman" w:hAnsi="Times New Roman" w:cs="Times New Roman"/>
          <w:b/>
          <w:sz w:val="48"/>
          <w:szCs w:val="48"/>
          <w:vertAlign w:val="superscript"/>
          <w:lang w:eastAsia="hu-HU"/>
        </w:rPr>
        <w:t>10</w:t>
      </w:r>
      <w:r w:rsidRPr="00243C84">
        <w:rPr>
          <w:rFonts w:ascii="Times New Roman" w:eastAsia="Times New Roman" w:hAnsi="Times New Roman" w:cs="Times New Roman"/>
          <w:b/>
          <w:sz w:val="48"/>
          <w:szCs w:val="48"/>
          <w:lang w:eastAsia="hu-HU"/>
        </w:rPr>
        <w:t>-8</w:t>
      </w:r>
      <w:r w:rsidR="00627B5E">
        <w:rPr>
          <w:rFonts w:ascii="Times New Roman" w:eastAsia="Times New Roman" w:hAnsi="Times New Roman" w:cs="Times New Roman"/>
          <w:b/>
          <w:sz w:val="48"/>
          <w:szCs w:val="48"/>
          <w:vertAlign w:val="superscript"/>
          <w:lang w:eastAsia="hu-HU"/>
        </w:rPr>
        <w:t>50</w:t>
      </w:r>
    </w:p>
    <w:p w:rsidR="00243C84" w:rsidRPr="00243C84" w:rsidRDefault="00243C84" w:rsidP="00A821F5">
      <w:pPr>
        <w:numPr>
          <w:ilvl w:val="0"/>
          <w:numId w:val="13"/>
        </w:numPr>
        <w:tabs>
          <w:tab w:val="num" w:pos="4320"/>
        </w:tabs>
        <w:spacing w:after="0" w:line="240" w:lineRule="auto"/>
        <w:ind w:left="4140"/>
        <w:jc w:val="both"/>
        <w:rPr>
          <w:rFonts w:ascii="Times New Roman" w:eastAsia="Times New Roman" w:hAnsi="Times New Roman" w:cs="Times New Roman"/>
          <w:b/>
          <w:sz w:val="48"/>
          <w:szCs w:val="48"/>
          <w:lang w:eastAsia="hu-HU"/>
        </w:rPr>
      </w:pPr>
      <w:r>
        <w:rPr>
          <w:rFonts w:ascii="Times New Roman" w:eastAsia="Times New Roman" w:hAnsi="Times New Roman" w:cs="Times New Roman"/>
          <w:b/>
          <w:sz w:val="48"/>
          <w:szCs w:val="48"/>
          <w:lang w:eastAsia="hu-HU"/>
        </w:rPr>
        <w:t>9</w:t>
      </w:r>
      <w:r w:rsidRPr="00243C84">
        <w:rPr>
          <w:rFonts w:ascii="Times New Roman" w:eastAsia="Times New Roman" w:hAnsi="Times New Roman" w:cs="Times New Roman"/>
          <w:b/>
          <w:sz w:val="48"/>
          <w:szCs w:val="48"/>
          <w:vertAlign w:val="superscript"/>
          <w:lang w:eastAsia="hu-HU"/>
        </w:rPr>
        <w:t>05</w:t>
      </w:r>
      <w:r w:rsidRPr="00243C84">
        <w:rPr>
          <w:rFonts w:ascii="Times New Roman" w:eastAsia="Times New Roman" w:hAnsi="Times New Roman" w:cs="Times New Roman"/>
          <w:b/>
          <w:sz w:val="48"/>
          <w:szCs w:val="48"/>
          <w:lang w:eastAsia="hu-HU"/>
        </w:rPr>
        <w:t>-9</w:t>
      </w:r>
      <w:r>
        <w:rPr>
          <w:rFonts w:ascii="Times New Roman" w:eastAsia="Times New Roman" w:hAnsi="Times New Roman" w:cs="Times New Roman"/>
          <w:b/>
          <w:sz w:val="48"/>
          <w:szCs w:val="48"/>
          <w:vertAlign w:val="superscript"/>
          <w:lang w:eastAsia="hu-HU"/>
        </w:rPr>
        <w:t>45</w:t>
      </w:r>
    </w:p>
    <w:p w:rsidR="00243C84" w:rsidRPr="00243C84" w:rsidRDefault="00243C84" w:rsidP="00A821F5">
      <w:pPr>
        <w:numPr>
          <w:ilvl w:val="0"/>
          <w:numId w:val="13"/>
        </w:numPr>
        <w:tabs>
          <w:tab w:val="num" w:pos="4320"/>
        </w:tabs>
        <w:spacing w:after="0" w:line="240" w:lineRule="auto"/>
        <w:ind w:left="4140"/>
        <w:jc w:val="both"/>
        <w:rPr>
          <w:rFonts w:ascii="Times New Roman" w:eastAsia="Times New Roman" w:hAnsi="Times New Roman" w:cs="Times New Roman"/>
          <w:b/>
          <w:sz w:val="48"/>
          <w:szCs w:val="48"/>
          <w:lang w:eastAsia="hu-HU"/>
        </w:rPr>
      </w:pPr>
      <w:r>
        <w:rPr>
          <w:rFonts w:ascii="Times New Roman" w:eastAsia="Times New Roman" w:hAnsi="Times New Roman" w:cs="Times New Roman"/>
          <w:b/>
          <w:sz w:val="48"/>
          <w:szCs w:val="48"/>
          <w:lang w:eastAsia="hu-HU"/>
        </w:rPr>
        <w:t>10</w:t>
      </w:r>
      <w:r>
        <w:rPr>
          <w:rFonts w:ascii="Times New Roman" w:eastAsia="Times New Roman" w:hAnsi="Times New Roman" w:cs="Times New Roman"/>
          <w:b/>
          <w:sz w:val="48"/>
          <w:szCs w:val="48"/>
          <w:vertAlign w:val="superscript"/>
          <w:lang w:eastAsia="hu-HU"/>
        </w:rPr>
        <w:t>05</w:t>
      </w:r>
      <w:r w:rsidRPr="00243C84">
        <w:rPr>
          <w:rFonts w:ascii="Times New Roman" w:eastAsia="Times New Roman" w:hAnsi="Times New Roman" w:cs="Times New Roman"/>
          <w:b/>
          <w:sz w:val="48"/>
          <w:szCs w:val="48"/>
          <w:lang w:eastAsia="hu-HU"/>
        </w:rPr>
        <w:t>-10</w:t>
      </w:r>
      <w:r>
        <w:rPr>
          <w:rFonts w:ascii="Times New Roman" w:eastAsia="Times New Roman" w:hAnsi="Times New Roman" w:cs="Times New Roman"/>
          <w:b/>
          <w:sz w:val="48"/>
          <w:szCs w:val="48"/>
          <w:vertAlign w:val="superscript"/>
          <w:lang w:eastAsia="hu-HU"/>
        </w:rPr>
        <w:t>45</w:t>
      </w:r>
    </w:p>
    <w:p w:rsidR="00243C84" w:rsidRPr="00243C84" w:rsidRDefault="00243C84" w:rsidP="00A821F5">
      <w:pPr>
        <w:numPr>
          <w:ilvl w:val="0"/>
          <w:numId w:val="13"/>
        </w:numPr>
        <w:tabs>
          <w:tab w:val="num" w:pos="4320"/>
        </w:tabs>
        <w:spacing w:after="0" w:line="240" w:lineRule="auto"/>
        <w:ind w:left="4140"/>
        <w:jc w:val="both"/>
        <w:rPr>
          <w:rFonts w:ascii="Times New Roman" w:eastAsia="Times New Roman" w:hAnsi="Times New Roman" w:cs="Times New Roman"/>
          <w:b/>
          <w:sz w:val="48"/>
          <w:szCs w:val="48"/>
          <w:lang w:eastAsia="hu-HU"/>
        </w:rPr>
      </w:pPr>
      <w:r>
        <w:rPr>
          <w:rFonts w:ascii="Times New Roman" w:eastAsia="Times New Roman" w:hAnsi="Times New Roman" w:cs="Times New Roman"/>
          <w:b/>
          <w:sz w:val="48"/>
          <w:szCs w:val="48"/>
          <w:lang w:eastAsia="hu-HU"/>
        </w:rPr>
        <w:t>11</w:t>
      </w:r>
      <w:r w:rsidRPr="00243C84">
        <w:rPr>
          <w:rFonts w:ascii="Times New Roman" w:eastAsia="Times New Roman" w:hAnsi="Times New Roman" w:cs="Times New Roman"/>
          <w:b/>
          <w:sz w:val="48"/>
          <w:szCs w:val="48"/>
          <w:vertAlign w:val="superscript"/>
          <w:lang w:eastAsia="hu-HU"/>
        </w:rPr>
        <w:t>00</w:t>
      </w:r>
      <w:r w:rsidRPr="00243C84">
        <w:rPr>
          <w:rFonts w:ascii="Times New Roman" w:eastAsia="Times New Roman" w:hAnsi="Times New Roman" w:cs="Times New Roman"/>
          <w:b/>
          <w:sz w:val="48"/>
          <w:szCs w:val="48"/>
          <w:lang w:eastAsia="hu-HU"/>
        </w:rPr>
        <w:t>-11</w:t>
      </w:r>
      <w:r>
        <w:rPr>
          <w:rFonts w:ascii="Times New Roman" w:eastAsia="Times New Roman" w:hAnsi="Times New Roman" w:cs="Times New Roman"/>
          <w:b/>
          <w:sz w:val="48"/>
          <w:szCs w:val="48"/>
          <w:vertAlign w:val="superscript"/>
          <w:lang w:eastAsia="hu-HU"/>
        </w:rPr>
        <w:t>40</w:t>
      </w:r>
    </w:p>
    <w:p w:rsidR="00243C84" w:rsidRPr="00243C84" w:rsidRDefault="00243C84" w:rsidP="00A821F5">
      <w:pPr>
        <w:numPr>
          <w:ilvl w:val="0"/>
          <w:numId w:val="13"/>
        </w:numPr>
        <w:tabs>
          <w:tab w:val="num" w:pos="4320"/>
        </w:tabs>
        <w:spacing w:after="0" w:line="240" w:lineRule="auto"/>
        <w:ind w:left="4140"/>
        <w:jc w:val="both"/>
        <w:rPr>
          <w:rFonts w:ascii="Times New Roman" w:eastAsia="Times New Roman" w:hAnsi="Times New Roman" w:cs="Times New Roman"/>
          <w:b/>
          <w:sz w:val="48"/>
          <w:szCs w:val="48"/>
          <w:lang w:eastAsia="hu-HU"/>
        </w:rPr>
      </w:pPr>
      <w:r w:rsidRPr="00243C84">
        <w:rPr>
          <w:rFonts w:ascii="Times New Roman" w:eastAsia="Times New Roman" w:hAnsi="Times New Roman" w:cs="Times New Roman"/>
          <w:b/>
          <w:sz w:val="48"/>
          <w:szCs w:val="48"/>
          <w:lang w:eastAsia="hu-HU"/>
        </w:rPr>
        <w:t>11</w:t>
      </w:r>
      <w:r>
        <w:rPr>
          <w:rFonts w:ascii="Times New Roman" w:eastAsia="Times New Roman" w:hAnsi="Times New Roman" w:cs="Times New Roman"/>
          <w:b/>
          <w:sz w:val="48"/>
          <w:szCs w:val="48"/>
          <w:vertAlign w:val="superscript"/>
          <w:lang w:eastAsia="hu-HU"/>
        </w:rPr>
        <w:t>55</w:t>
      </w:r>
      <w:r w:rsidRPr="00243C84">
        <w:rPr>
          <w:rFonts w:ascii="Times New Roman" w:eastAsia="Times New Roman" w:hAnsi="Times New Roman" w:cs="Times New Roman"/>
          <w:b/>
          <w:sz w:val="48"/>
          <w:szCs w:val="48"/>
          <w:lang w:eastAsia="hu-HU"/>
        </w:rPr>
        <w:t>-12</w:t>
      </w:r>
      <w:r>
        <w:rPr>
          <w:rFonts w:ascii="Times New Roman" w:eastAsia="Times New Roman" w:hAnsi="Times New Roman" w:cs="Times New Roman"/>
          <w:b/>
          <w:sz w:val="48"/>
          <w:szCs w:val="48"/>
          <w:vertAlign w:val="superscript"/>
          <w:lang w:eastAsia="hu-HU"/>
        </w:rPr>
        <w:t>35</w:t>
      </w:r>
    </w:p>
    <w:p w:rsidR="00243C84" w:rsidRPr="00243C84" w:rsidRDefault="00243C84" w:rsidP="00A821F5">
      <w:pPr>
        <w:numPr>
          <w:ilvl w:val="0"/>
          <w:numId w:val="13"/>
        </w:numPr>
        <w:tabs>
          <w:tab w:val="num" w:pos="4320"/>
        </w:tabs>
        <w:spacing w:after="0" w:line="240" w:lineRule="auto"/>
        <w:ind w:left="4140"/>
        <w:jc w:val="both"/>
        <w:rPr>
          <w:rFonts w:ascii="Times New Roman" w:eastAsia="Times New Roman" w:hAnsi="Times New Roman" w:cs="Times New Roman"/>
          <w:b/>
          <w:sz w:val="48"/>
          <w:szCs w:val="48"/>
          <w:lang w:eastAsia="hu-HU"/>
        </w:rPr>
      </w:pPr>
      <w:r w:rsidRPr="00243C84">
        <w:rPr>
          <w:rFonts w:ascii="Times New Roman" w:eastAsia="Times New Roman" w:hAnsi="Times New Roman" w:cs="Times New Roman"/>
          <w:b/>
          <w:sz w:val="48"/>
          <w:szCs w:val="48"/>
          <w:lang w:eastAsia="hu-HU"/>
        </w:rPr>
        <w:t>12</w:t>
      </w:r>
      <w:r>
        <w:rPr>
          <w:rFonts w:ascii="Times New Roman" w:eastAsia="Times New Roman" w:hAnsi="Times New Roman" w:cs="Times New Roman"/>
          <w:b/>
          <w:sz w:val="48"/>
          <w:szCs w:val="48"/>
          <w:vertAlign w:val="superscript"/>
          <w:lang w:eastAsia="hu-HU"/>
        </w:rPr>
        <w:t>50</w:t>
      </w:r>
      <w:r w:rsidRPr="00243C84">
        <w:rPr>
          <w:rFonts w:ascii="Times New Roman" w:eastAsia="Times New Roman" w:hAnsi="Times New Roman" w:cs="Times New Roman"/>
          <w:b/>
          <w:sz w:val="48"/>
          <w:szCs w:val="48"/>
          <w:lang w:eastAsia="hu-HU"/>
        </w:rPr>
        <w:t>-13</w:t>
      </w:r>
      <w:r>
        <w:rPr>
          <w:rFonts w:ascii="Times New Roman" w:eastAsia="Times New Roman" w:hAnsi="Times New Roman" w:cs="Times New Roman"/>
          <w:b/>
          <w:sz w:val="48"/>
          <w:szCs w:val="48"/>
          <w:vertAlign w:val="superscript"/>
          <w:lang w:eastAsia="hu-HU"/>
        </w:rPr>
        <w:t>30</w:t>
      </w:r>
    </w:p>
    <w:p w:rsidR="00243C84" w:rsidRPr="00243C84" w:rsidRDefault="00243C84" w:rsidP="00A821F5">
      <w:pPr>
        <w:numPr>
          <w:ilvl w:val="0"/>
          <w:numId w:val="13"/>
        </w:numPr>
        <w:tabs>
          <w:tab w:val="num" w:pos="4320"/>
        </w:tabs>
        <w:spacing w:after="0" w:line="240" w:lineRule="auto"/>
        <w:ind w:left="4140"/>
        <w:jc w:val="both"/>
        <w:rPr>
          <w:rFonts w:ascii="Times New Roman" w:eastAsia="Times New Roman" w:hAnsi="Times New Roman" w:cs="Times New Roman"/>
          <w:b/>
          <w:sz w:val="48"/>
          <w:szCs w:val="48"/>
          <w:lang w:eastAsia="hu-HU"/>
        </w:rPr>
      </w:pPr>
      <w:r w:rsidRPr="00243C84">
        <w:rPr>
          <w:rFonts w:ascii="Times New Roman" w:eastAsia="Times New Roman" w:hAnsi="Times New Roman" w:cs="Times New Roman"/>
          <w:b/>
          <w:sz w:val="48"/>
          <w:szCs w:val="48"/>
          <w:lang w:eastAsia="hu-HU"/>
        </w:rPr>
        <w:t>13</w:t>
      </w:r>
      <w:r w:rsidRPr="00243C84">
        <w:rPr>
          <w:rFonts w:ascii="Times New Roman" w:eastAsia="Times New Roman" w:hAnsi="Times New Roman" w:cs="Times New Roman"/>
          <w:b/>
          <w:sz w:val="48"/>
          <w:szCs w:val="48"/>
          <w:vertAlign w:val="superscript"/>
          <w:lang w:eastAsia="hu-HU"/>
        </w:rPr>
        <w:t>40</w:t>
      </w:r>
      <w:r>
        <w:rPr>
          <w:rFonts w:ascii="Times New Roman" w:eastAsia="Times New Roman" w:hAnsi="Times New Roman" w:cs="Times New Roman"/>
          <w:b/>
          <w:sz w:val="48"/>
          <w:szCs w:val="48"/>
          <w:lang w:eastAsia="hu-HU"/>
        </w:rPr>
        <w:t>-14</w:t>
      </w:r>
      <w:r w:rsidRPr="00243C84">
        <w:rPr>
          <w:rFonts w:ascii="Times New Roman" w:eastAsia="Times New Roman" w:hAnsi="Times New Roman" w:cs="Times New Roman"/>
          <w:b/>
          <w:sz w:val="48"/>
          <w:szCs w:val="48"/>
          <w:vertAlign w:val="superscript"/>
          <w:lang w:eastAsia="hu-HU"/>
        </w:rPr>
        <w:t>20</w:t>
      </w:r>
    </w:p>
    <w:p w:rsidR="00243C84" w:rsidRDefault="00243C84" w:rsidP="00A821F5">
      <w:pPr>
        <w:jc w:val="both"/>
      </w:pPr>
    </w:p>
    <w:p w:rsidR="00D127F2" w:rsidRDefault="00D127F2" w:rsidP="00A821F5">
      <w:pPr>
        <w:jc w:val="both"/>
      </w:pPr>
    </w:p>
    <w:p w:rsidR="00D127F2" w:rsidRDefault="00D127F2" w:rsidP="00A821F5">
      <w:pPr>
        <w:jc w:val="both"/>
      </w:pPr>
    </w:p>
    <w:p w:rsidR="00D127F2" w:rsidRDefault="00D127F2" w:rsidP="00A821F5">
      <w:pPr>
        <w:jc w:val="both"/>
      </w:pPr>
    </w:p>
    <w:p w:rsidR="00D127F2" w:rsidRDefault="00D127F2" w:rsidP="00A821F5">
      <w:pPr>
        <w:jc w:val="both"/>
      </w:pPr>
    </w:p>
    <w:p w:rsidR="00D127F2" w:rsidRDefault="00D127F2" w:rsidP="00A821F5">
      <w:pPr>
        <w:jc w:val="both"/>
      </w:pPr>
    </w:p>
    <w:p w:rsidR="00D127F2" w:rsidRDefault="003944E6" w:rsidP="00A821F5">
      <w:pPr>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D127F2">
        <w:rPr>
          <w:rFonts w:ascii="Times New Roman" w:hAnsi="Times New Roman" w:cs="Times New Roman"/>
          <w:b/>
          <w:sz w:val="24"/>
          <w:szCs w:val="24"/>
        </w:rPr>
        <w:t xml:space="preserve">. számú </w:t>
      </w:r>
      <w:r>
        <w:rPr>
          <w:rFonts w:ascii="Times New Roman" w:hAnsi="Times New Roman" w:cs="Times New Roman"/>
          <w:b/>
          <w:sz w:val="24"/>
          <w:szCs w:val="24"/>
        </w:rPr>
        <w:t>melléklet</w:t>
      </w:r>
    </w:p>
    <w:p w:rsidR="00D710E5" w:rsidRDefault="00D127F2" w:rsidP="00A821F5">
      <w:pPr>
        <w:jc w:val="both"/>
        <w:rPr>
          <w:rFonts w:ascii="Times New Roman" w:hAnsi="Times New Roman" w:cs="Times New Roman"/>
          <w:b/>
          <w:sz w:val="24"/>
          <w:szCs w:val="24"/>
        </w:rPr>
      </w:pPr>
      <w:r w:rsidRPr="00D127F2">
        <w:rPr>
          <w:rFonts w:ascii="Times New Roman" w:hAnsi="Times New Roman" w:cs="Times New Roman"/>
          <w:b/>
          <w:sz w:val="24"/>
          <w:szCs w:val="24"/>
        </w:rPr>
        <w:t>Kimutatás a szakképzési intézményekben a tantermen kívüli online munkarend elrendeléséről</w:t>
      </w:r>
    </w:p>
    <w:p w:rsidR="00D127F2" w:rsidRPr="00D127F2" w:rsidRDefault="00D127F2" w:rsidP="00A821F5">
      <w:pPr>
        <w:jc w:val="both"/>
        <w:rPr>
          <w:rFonts w:ascii="Times New Roman" w:hAnsi="Times New Roman" w:cs="Times New Roman"/>
          <w:b/>
          <w:sz w:val="24"/>
          <w:szCs w:val="24"/>
        </w:rPr>
      </w:pPr>
      <w:r>
        <w:rPr>
          <w:noProof/>
          <w:lang w:eastAsia="hu-HU"/>
        </w:rPr>
        <w:drawing>
          <wp:inline distT="0" distB="0" distL="0" distR="0" wp14:anchorId="1A8F9FB3" wp14:editId="15B3FB4F">
            <wp:extent cx="5760720" cy="2338705"/>
            <wp:effectExtent l="0" t="0" r="0" b="444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338705"/>
                    </a:xfrm>
                    <a:prstGeom prst="rect">
                      <a:avLst/>
                    </a:prstGeom>
                  </pic:spPr>
                </pic:pic>
              </a:graphicData>
            </a:graphic>
          </wp:inline>
        </w:drawing>
      </w:r>
    </w:p>
    <w:p w:rsidR="00D710E5" w:rsidRDefault="00594D79" w:rsidP="00A821F5">
      <w:pPr>
        <w:jc w:val="both"/>
        <w:rPr>
          <w:rFonts w:ascii="Times New Roman" w:hAnsi="Times New Roman" w:cs="Times New Roman"/>
          <w:b/>
          <w:sz w:val="24"/>
          <w:szCs w:val="24"/>
        </w:rPr>
      </w:pPr>
      <w:r w:rsidRPr="00594D79">
        <w:rPr>
          <w:rFonts w:ascii="Times New Roman" w:hAnsi="Times New Roman" w:cs="Times New Roman"/>
          <w:b/>
          <w:sz w:val="24"/>
          <w:szCs w:val="24"/>
        </w:rPr>
        <w:t>7. számú melléklet</w:t>
      </w:r>
    </w:p>
    <w:p w:rsidR="00594D79" w:rsidRPr="00594D79" w:rsidRDefault="00594D79" w:rsidP="00A821F5">
      <w:pPr>
        <w:jc w:val="both"/>
        <w:rPr>
          <w:rFonts w:ascii="Times New Roman" w:hAnsi="Times New Roman" w:cs="Times New Roman"/>
          <w:b/>
          <w:sz w:val="24"/>
          <w:szCs w:val="24"/>
        </w:rPr>
      </w:pPr>
      <w:r>
        <w:rPr>
          <w:rFonts w:ascii="Times New Roman" w:hAnsi="Times New Roman" w:cs="Times New Roman"/>
          <w:b/>
          <w:sz w:val="24"/>
          <w:szCs w:val="24"/>
        </w:rPr>
        <w:t>12. évfolyam</w:t>
      </w:r>
    </w:p>
    <w:tbl>
      <w:tblPr>
        <w:tblW w:w="7480" w:type="dxa"/>
        <w:tblCellMar>
          <w:left w:w="70" w:type="dxa"/>
          <w:right w:w="70" w:type="dxa"/>
        </w:tblCellMar>
        <w:tblLook w:val="04A0" w:firstRow="1" w:lastRow="0" w:firstColumn="1" w:lastColumn="0" w:noHBand="0" w:noVBand="1"/>
      </w:tblPr>
      <w:tblGrid>
        <w:gridCol w:w="482"/>
        <w:gridCol w:w="996"/>
        <w:gridCol w:w="2727"/>
        <w:gridCol w:w="3275"/>
      </w:tblGrid>
      <w:tr w:rsidR="00594D79" w:rsidRPr="00594D79" w:rsidTr="00594D79">
        <w:trPr>
          <w:trHeight w:val="370"/>
        </w:trPr>
        <w:tc>
          <w:tcPr>
            <w:tcW w:w="74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b/>
                <w:bCs/>
                <w:color w:val="000000"/>
                <w:sz w:val="28"/>
                <w:szCs w:val="28"/>
                <w:lang w:eastAsia="hu-HU"/>
              </w:rPr>
            </w:pPr>
            <w:proofErr w:type="gramStart"/>
            <w:r w:rsidRPr="00594D79">
              <w:rPr>
                <w:rFonts w:ascii="Calibri" w:eastAsia="Times New Roman" w:hAnsi="Calibri" w:cs="Calibri"/>
                <w:b/>
                <w:bCs/>
                <w:color w:val="000000"/>
                <w:sz w:val="28"/>
                <w:szCs w:val="28"/>
                <w:lang w:eastAsia="hu-HU"/>
              </w:rPr>
              <w:t>Konzultációs</w:t>
            </w:r>
            <w:proofErr w:type="gramEnd"/>
            <w:r w:rsidRPr="00594D79">
              <w:rPr>
                <w:rFonts w:ascii="Calibri" w:eastAsia="Times New Roman" w:hAnsi="Calibri" w:cs="Calibri"/>
                <w:b/>
                <w:bCs/>
                <w:color w:val="000000"/>
                <w:sz w:val="28"/>
                <w:szCs w:val="28"/>
                <w:lang w:eastAsia="hu-HU"/>
              </w:rPr>
              <w:t xml:space="preserve"> órák</w:t>
            </w:r>
          </w:p>
        </w:tc>
      </w:tr>
      <w:tr w:rsidR="00594D79" w:rsidRPr="00594D79" w:rsidTr="00594D79">
        <w:trPr>
          <w:trHeight w:val="37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b/>
                <w:bCs/>
                <w:color w:val="000000"/>
                <w:sz w:val="28"/>
                <w:szCs w:val="28"/>
                <w:lang w:eastAsia="hu-HU"/>
              </w:rPr>
            </w:pPr>
            <w:r w:rsidRPr="00594D79">
              <w:rPr>
                <w:rFonts w:ascii="Calibri" w:eastAsia="Times New Roman" w:hAnsi="Calibri" w:cs="Calibri"/>
                <w:b/>
                <w:bCs/>
                <w:color w:val="000000"/>
                <w:sz w:val="28"/>
                <w:szCs w:val="28"/>
                <w:lang w:eastAsia="hu-HU"/>
              </w:rPr>
              <w:t> </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b/>
                <w:bCs/>
                <w:color w:val="000000"/>
                <w:sz w:val="28"/>
                <w:szCs w:val="28"/>
                <w:lang w:eastAsia="hu-HU"/>
              </w:rPr>
            </w:pPr>
            <w:r w:rsidRPr="00594D79">
              <w:rPr>
                <w:rFonts w:ascii="Calibri" w:eastAsia="Times New Roman" w:hAnsi="Calibri" w:cs="Calibri"/>
                <w:b/>
                <w:bCs/>
                <w:color w:val="000000"/>
                <w:sz w:val="28"/>
                <w:szCs w:val="28"/>
                <w:lang w:eastAsia="hu-HU"/>
              </w:rPr>
              <w:t> </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b/>
                <w:bCs/>
                <w:color w:val="000000"/>
                <w:sz w:val="28"/>
                <w:szCs w:val="28"/>
                <w:lang w:eastAsia="hu-HU"/>
              </w:rPr>
            </w:pPr>
            <w:r w:rsidRPr="00594D79">
              <w:rPr>
                <w:rFonts w:ascii="Calibri" w:eastAsia="Times New Roman" w:hAnsi="Calibri" w:cs="Calibri"/>
                <w:b/>
                <w:bCs/>
                <w:color w:val="000000"/>
                <w:sz w:val="28"/>
                <w:szCs w:val="28"/>
                <w:lang w:eastAsia="hu-HU"/>
              </w:rPr>
              <w:t> </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b/>
                <w:bCs/>
                <w:color w:val="000000"/>
                <w:sz w:val="28"/>
                <w:szCs w:val="28"/>
                <w:lang w:eastAsia="hu-HU"/>
              </w:rPr>
            </w:pPr>
            <w:r w:rsidRPr="00594D79">
              <w:rPr>
                <w:rFonts w:ascii="Calibri" w:eastAsia="Times New Roman" w:hAnsi="Calibri" w:cs="Calibri"/>
                <w:b/>
                <w:bCs/>
                <w:color w:val="000000"/>
                <w:sz w:val="28"/>
                <w:szCs w:val="28"/>
                <w:lang w:eastAsia="hu-HU"/>
              </w:rPr>
              <w:t> </w:t>
            </w:r>
          </w:p>
        </w:tc>
      </w:tr>
      <w:tr w:rsidR="00594D79" w:rsidRPr="00594D79" w:rsidTr="00594D79">
        <w:trPr>
          <w:trHeight w:val="290"/>
        </w:trPr>
        <w:tc>
          <w:tcPr>
            <w:tcW w:w="74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b/>
                <w:bCs/>
                <w:color w:val="000000"/>
                <w:lang w:eastAsia="hu-HU"/>
              </w:rPr>
            </w:pPr>
            <w:r w:rsidRPr="00594D79">
              <w:rPr>
                <w:rFonts w:ascii="Calibri" w:eastAsia="Times New Roman" w:hAnsi="Calibri" w:cs="Calibri"/>
                <w:b/>
                <w:bCs/>
                <w:color w:val="000000"/>
                <w:lang w:eastAsia="hu-HU"/>
              </w:rPr>
              <w:t>KEDD</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b/>
                <w:bCs/>
                <w:color w:val="000000"/>
                <w:lang w:eastAsia="hu-HU"/>
              </w:rPr>
            </w:pPr>
            <w:r w:rsidRPr="00594D79">
              <w:rPr>
                <w:rFonts w:ascii="Calibri" w:eastAsia="Times New Roman" w:hAnsi="Calibri" w:cs="Calibri"/>
                <w:b/>
                <w:bCs/>
                <w:color w:val="000000"/>
                <w:lang w:eastAsia="hu-HU"/>
              </w:rPr>
              <w:t>Óra</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b/>
                <w:bCs/>
                <w:color w:val="000000"/>
                <w:lang w:eastAsia="hu-HU"/>
              </w:rPr>
            </w:pPr>
            <w:r w:rsidRPr="00594D79">
              <w:rPr>
                <w:rFonts w:ascii="Calibri" w:eastAsia="Times New Roman" w:hAnsi="Calibri" w:cs="Calibri"/>
                <w:b/>
                <w:bCs/>
                <w:color w:val="000000"/>
                <w:lang w:eastAsia="hu-HU"/>
              </w:rPr>
              <w:t>Időpont</w:t>
            </w:r>
          </w:p>
        </w:tc>
        <w:tc>
          <w:tcPr>
            <w:tcW w:w="6002" w:type="dxa"/>
            <w:gridSpan w:val="2"/>
            <w:tcBorders>
              <w:top w:val="single" w:sz="4" w:space="0" w:color="auto"/>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b/>
                <w:bCs/>
                <w:color w:val="000000"/>
                <w:lang w:eastAsia="hu-HU"/>
              </w:rPr>
            </w:pPr>
            <w:r w:rsidRPr="00594D79">
              <w:rPr>
                <w:rFonts w:ascii="Calibri" w:eastAsia="Times New Roman" w:hAnsi="Calibri" w:cs="Calibri"/>
                <w:b/>
                <w:bCs/>
                <w:color w:val="000000"/>
                <w:lang w:eastAsia="hu-HU"/>
              </w:rPr>
              <w:t>12.B</w:t>
            </w:r>
          </w:p>
        </w:tc>
      </w:tr>
      <w:tr w:rsidR="00594D79" w:rsidRPr="00594D79" w:rsidTr="00594D79">
        <w:trPr>
          <w:trHeight w:val="290"/>
        </w:trPr>
        <w:tc>
          <w:tcPr>
            <w:tcW w:w="4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1</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7:30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Angol 1</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Józan Kornélia</w:t>
            </w:r>
          </w:p>
        </w:tc>
      </w:tr>
      <w:tr w:rsidR="00594D79" w:rsidRPr="00594D79" w:rsidTr="00594D79">
        <w:trPr>
          <w:trHeight w:val="290"/>
        </w:trPr>
        <w:tc>
          <w:tcPr>
            <w:tcW w:w="482" w:type="dxa"/>
            <w:vMerge/>
            <w:tcBorders>
              <w:top w:val="nil"/>
              <w:left w:val="single" w:sz="4" w:space="0" w:color="auto"/>
              <w:bottom w:val="single" w:sz="4" w:space="0" w:color="auto"/>
              <w:right w:val="single" w:sz="4" w:space="0" w:color="auto"/>
            </w:tcBorders>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p>
        </w:tc>
        <w:tc>
          <w:tcPr>
            <w:tcW w:w="996" w:type="dxa"/>
            <w:vMerge/>
            <w:tcBorders>
              <w:top w:val="nil"/>
              <w:left w:val="single" w:sz="4" w:space="0" w:color="auto"/>
              <w:bottom w:val="single" w:sz="4" w:space="0" w:color="auto"/>
              <w:right w:val="single" w:sz="4" w:space="0" w:color="auto"/>
            </w:tcBorders>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Angol 2</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proofErr w:type="spellStart"/>
            <w:r w:rsidRPr="00594D79">
              <w:rPr>
                <w:rFonts w:ascii="Calibri" w:eastAsia="Times New Roman" w:hAnsi="Calibri" w:cs="Calibri"/>
                <w:color w:val="000000"/>
                <w:lang w:eastAsia="hu-HU"/>
              </w:rPr>
              <w:t>Beresnyákné</w:t>
            </w:r>
            <w:proofErr w:type="spellEnd"/>
            <w:r w:rsidRPr="00594D79">
              <w:rPr>
                <w:rFonts w:ascii="Calibri" w:eastAsia="Times New Roman" w:hAnsi="Calibri" w:cs="Calibri"/>
                <w:color w:val="000000"/>
                <w:lang w:eastAsia="hu-HU"/>
              </w:rPr>
              <w:t xml:space="preserve"> </w:t>
            </w:r>
            <w:proofErr w:type="spellStart"/>
            <w:r w:rsidRPr="00594D79">
              <w:rPr>
                <w:rFonts w:ascii="Calibri" w:eastAsia="Times New Roman" w:hAnsi="Calibri" w:cs="Calibri"/>
                <w:color w:val="000000"/>
                <w:lang w:eastAsia="hu-HU"/>
              </w:rPr>
              <w:t>Bezzegh</w:t>
            </w:r>
            <w:proofErr w:type="spellEnd"/>
            <w:r w:rsidRPr="00594D79">
              <w:rPr>
                <w:rFonts w:ascii="Calibri" w:eastAsia="Times New Roman" w:hAnsi="Calibri" w:cs="Calibri"/>
                <w:color w:val="000000"/>
                <w:lang w:eastAsia="hu-HU"/>
              </w:rPr>
              <w:t xml:space="preserve"> Petra</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2</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8:30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Magyar</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Halászné Berecz Melinda</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3</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9:30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Történelem</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Bertáné Zámbó Zsuzsanna</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4</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10:30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Matematika</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Berta Géza</w:t>
            </w:r>
          </w:p>
        </w:tc>
      </w:tr>
      <w:tr w:rsidR="00594D79" w:rsidRPr="00594D79" w:rsidTr="00594D79">
        <w:trPr>
          <w:trHeight w:val="290"/>
        </w:trPr>
        <w:tc>
          <w:tcPr>
            <w:tcW w:w="4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5</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11:30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Szakma</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Daróczi Mária</w:t>
            </w:r>
          </w:p>
        </w:tc>
      </w:tr>
      <w:tr w:rsidR="00594D79" w:rsidRPr="00594D79" w:rsidTr="00594D79">
        <w:trPr>
          <w:trHeight w:val="290"/>
        </w:trPr>
        <w:tc>
          <w:tcPr>
            <w:tcW w:w="482" w:type="dxa"/>
            <w:vMerge/>
            <w:tcBorders>
              <w:top w:val="nil"/>
              <w:left w:val="single" w:sz="4" w:space="0" w:color="auto"/>
              <w:bottom w:val="single" w:sz="4" w:space="0" w:color="auto"/>
              <w:right w:val="single" w:sz="4" w:space="0" w:color="auto"/>
            </w:tcBorders>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p>
        </w:tc>
        <w:tc>
          <w:tcPr>
            <w:tcW w:w="996" w:type="dxa"/>
            <w:vMerge/>
            <w:tcBorders>
              <w:top w:val="nil"/>
              <w:left w:val="single" w:sz="4" w:space="0" w:color="auto"/>
              <w:bottom w:val="single" w:sz="4" w:space="0" w:color="auto"/>
              <w:right w:val="single" w:sz="4" w:space="0" w:color="auto"/>
            </w:tcBorders>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Szakma</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Kovács Adrienn</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 </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 </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 </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 </w:t>
            </w:r>
          </w:p>
        </w:tc>
      </w:tr>
      <w:tr w:rsidR="00594D79" w:rsidRPr="00594D79" w:rsidTr="00594D79">
        <w:trPr>
          <w:trHeight w:val="290"/>
        </w:trPr>
        <w:tc>
          <w:tcPr>
            <w:tcW w:w="74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b/>
                <w:bCs/>
                <w:color w:val="000000"/>
                <w:lang w:eastAsia="hu-HU"/>
              </w:rPr>
            </w:pPr>
            <w:r w:rsidRPr="00594D79">
              <w:rPr>
                <w:rFonts w:ascii="Calibri" w:eastAsia="Times New Roman" w:hAnsi="Calibri" w:cs="Calibri"/>
                <w:b/>
                <w:bCs/>
                <w:color w:val="000000"/>
                <w:lang w:eastAsia="hu-HU"/>
              </w:rPr>
              <w:t>SZERDA</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b/>
                <w:bCs/>
                <w:color w:val="000000"/>
                <w:lang w:eastAsia="hu-HU"/>
              </w:rPr>
            </w:pPr>
            <w:r w:rsidRPr="00594D79">
              <w:rPr>
                <w:rFonts w:ascii="Calibri" w:eastAsia="Times New Roman" w:hAnsi="Calibri" w:cs="Calibri"/>
                <w:b/>
                <w:bCs/>
                <w:color w:val="000000"/>
                <w:lang w:eastAsia="hu-HU"/>
              </w:rPr>
              <w:t>Óra</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b/>
                <w:bCs/>
                <w:color w:val="000000"/>
                <w:lang w:eastAsia="hu-HU"/>
              </w:rPr>
            </w:pPr>
            <w:r w:rsidRPr="00594D79">
              <w:rPr>
                <w:rFonts w:ascii="Calibri" w:eastAsia="Times New Roman" w:hAnsi="Calibri" w:cs="Calibri"/>
                <w:b/>
                <w:bCs/>
                <w:color w:val="000000"/>
                <w:lang w:eastAsia="hu-HU"/>
              </w:rPr>
              <w:t>Időpont</w:t>
            </w:r>
          </w:p>
        </w:tc>
        <w:tc>
          <w:tcPr>
            <w:tcW w:w="6002" w:type="dxa"/>
            <w:gridSpan w:val="2"/>
            <w:tcBorders>
              <w:top w:val="single" w:sz="4" w:space="0" w:color="auto"/>
              <w:left w:val="nil"/>
              <w:bottom w:val="single" w:sz="4" w:space="0" w:color="auto"/>
              <w:right w:val="single" w:sz="4" w:space="0" w:color="auto"/>
            </w:tcBorders>
            <w:shd w:val="clear" w:color="auto" w:fill="auto"/>
            <w:vAlign w:val="bottom"/>
            <w:hideMark/>
          </w:tcPr>
          <w:p w:rsidR="00594D79" w:rsidRPr="00594D79" w:rsidRDefault="00594D79" w:rsidP="00A821F5">
            <w:pPr>
              <w:spacing w:after="0" w:line="240" w:lineRule="auto"/>
              <w:jc w:val="both"/>
              <w:rPr>
                <w:rFonts w:ascii="Calibri" w:eastAsia="Times New Roman" w:hAnsi="Calibri" w:cs="Calibri"/>
                <w:b/>
                <w:bCs/>
                <w:color w:val="000000"/>
                <w:lang w:eastAsia="hu-HU"/>
              </w:rPr>
            </w:pPr>
            <w:r w:rsidRPr="00594D79">
              <w:rPr>
                <w:rFonts w:ascii="Calibri" w:eastAsia="Times New Roman" w:hAnsi="Calibri" w:cs="Calibri"/>
                <w:b/>
                <w:bCs/>
                <w:color w:val="000000"/>
                <w:lang w:eastAsia="hu-HU"/>
              </w:rPr>
              <w:t>12.</w:t>
            </w:r>
            <w:proofErr w:type="gramStart"/>
            <w:r w:rsidRPr="00594D79">
              <w:rPr>
                <w:rFonts w:ascii="Calibri" w:eastAsia="Times New Roman" w:hAnsi="Calibri" w:cs="Calibri"/>
                <w:b/>
                <w:bCs/>
                <w:color w:val="000000"/>
                <w:lang w:eastAsia="hu-HU"/>
              </w:rPr>
              <w:t>A</w:t>
            </w:r>
            <w:proofErr w:type="gramEnd"/>
          </w:p>
        </w:tc>
      </w:tr>
      <w:tr w:rsidR="00594D79" w:rsidRPr="00594D79" w:rsidTr="00594D79">
        <w:trPr>
          <w:trHeight w:val="290"/>
        </w:trPr>
        <w:tc>
          <w:tcPr>
            <w:tcW w:w="4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1</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7:30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Angol</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Arsziri Katalin</w:t>
            </w:r>
          </w:p>
        </w:tc>
      </w:tr>
      <w:tr w:rsidR="00594D79" w:rsidRPr="00594D79" w:rsidTr="00594D79">
        <w:trPr>
          <w:trHeight w:val="290"/>
        </w:trPr>
        <w:tc>
          <w:tcPr>
            <w:tcW w:w="482" w:type="dxa"/>
            <w:vMerge/>
            <w:tcBorders>
              <w:top w:val="nil"/>
              <w:left w:val="single" w:sz="4" w:space="0" w:color="auto"/>
              <w:bottom w:val="single" w:sz="4" w:space="0" w:color="auto"/>
              <w:right w:val="single" w:sz="4" w:space="0" w:color="auto"/>
            </w:tcBorders>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p>
        </w:tc>
        <w:tc>
          <w:tcPr>
            <w:tcW w:w="996" w:type="dxa"/>
            <w:vMerge/>
            <w:tcBorders>
              <w:top w:val="nil"/>
              <w:left w:val="single" w:sz="4" w:space="0" w:color="auto"/>
              <w:bottom w:val="single" w:sz="4" w:space="0" w:color="auto"/>
              <w:right w:val="single" w:sz="4" w:space="0" w:color="auto"/>
            </w:tcBorders>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Német</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Boriné Pokol Szilvia</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2</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8:30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Magyar</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Halászné Berecz Melinda</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3</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9:30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Történelem</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Jakab József</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4</w:t>
            </w:r>
          </w:p>
        </w:tc>
        <w:tc>
          <w:tcPr>
            <w:tcW w:w="9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10:30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Szakma Jegyvizsgáló</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Kovácsné Halász Judit</w:t>
            </w:r>
          </w:p>
        </w:tc>
      </w:tr>
      <w:tr w:rsidR="00594D79" w:rsidRPr="00594D79" w:rsidTr="00594D79">
        <w:trPr>
          <w:trHeight w:val="290"/>
        </w:trPr>
        <w:tc>
          <w:tcPr>
            <w:tcW w:w="4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5</w:t>
            </w:r>
          </w:p>
        </w:tc>
        <w:tc>
          <w:tcPr>
            <w:tcW w:w="996" w:type="dxa"/>
            <w:vMerge/>
            <w:tcBorders>
              <w:top w:val="nil"/>
              <w:left w:val="single" w:sz="4" w:space="0" w:color="auto"/>
              <w:bottom w:val="single" w:sz="4" w:space="0" w:color="000000"/>
              <w:right w:val="single" w:sz="4" w:space="0" w:color="auto"/>
            </w:tcBorders>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Szakma Vasútforgalom</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Balogh Gyula</w:t>
            </w:r>
          </w:p>
        </w:tc>
      </w:tr>
      <w:tr w:rsidR="00594D79" w:rsidRPr="00594D79" w:rsidTr="00594D79">
        <w:trPr>
          <w:trHeight w:val="290"/>
        </w:trPr>
        <w:tc>
          <w:tcPr>
            <w:tcW w:w="482" w:type="dxa"/>
            <w:vMerge/>
            <w:tcBorders>
              <w:top w:val="nil"/>
              <w:left w:val="single" w:sz="4" w:space="0" w:color="auto"/>
              <w:bottom w:val="single" w:sz="4" w:space="0" w:color="auto"/>
              <w:right w:val="single" w:sz="4" w:space="0" w:color="auto"/>
            </w:tcBorders>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11:30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Matematika</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Gyüre Róbert</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 </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 </w:t>
            </w:r>
          </w:p>
        </w:tc>
        <w:tc>
          <w:tcPr>
            <w:tcW w:w="2727" w:type="dxa"/>
            <w:tcBorders>
              <w:top w:val="nil"/>
              <w:left w:val="nil"/>
              <w:bottom w:val="nil"/>
              <w:right w:val="nil"/>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p>
        </w:tc>
        <w:tc>
          <w:tcPr>
            <w:tcW w:w="3275" w:type="dxa"/>
            <w:tcBorders>
              <w:top w:val="nil"/>
              <w:left w:val="nil"/>
              <w:bottom w:val="nil"/>
              <w:right w:val="nil"/>
            </w:tcBorders>
            <w:shd w:val="clear" w:color="auto" w:fill="auto"/>
            <w:noWrap/>
            <w:vAlign w:val="bottom"/>
            <w:hideMark/>
          </w:tcPr>
          <w:p w:rsidR="00594D79" w:rsidRPr="00594D79" w:rsidRDefault="00594D79" w:rsidP="00A821F5">
            <w:pPr>
              <w:spacing w:after="0" w:line="240" w:lineRule="auto"/>
              <w:jc w:val="both"/>
              <w:rPr>
                <w:rFonts w:ascii="Times New Roman" w:eastAsia="Times New Roman" w:hAnsi="Times New Roman" w:cs="Times New Roman"/>
                <w:sz w:val="20"/>
                <w:szCs w:val="20"/>
                <w:lang w:eastAsia="hu-HU"/>
              </w:rPr>
            </w:pPr>
          </w:p>
        </w:tc>
      </w:tr>
      <w:tr w:rsidR="00594D79" w:rsidRPr="00594D79" w:rsidTr="00594D79">
        <w:trPr>
          <w:trHeight w:val="290"/>
        </w:trPr>
        <w:tc>
          <w:tcPr>
            <w:tcW w:w="74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b/>
                <w:bCs/>
                <w:color w:val="000000"/>
                <w:lang w:eastAsia="hu-HU"/>
              </w:rPr>
            </w:pPr>
            <w:r w:rsidRPr="00594D79">
              <w:rPr>
                <w:rFonts w:ascii="Calibri" w:eastAsia="Times New Roman" w:hAnsi="Calibri" w:cs="Calibri"/>
                <w:b/>
                <w:bCs/>
                <w:color w:val="000000"/>
                <w:lang w:eastAsia="hu-HU"/>
              </w:rPr>
              <w:t>CSÜRÖRTÖK</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b/>
                <w:bCs/>
                <w:color w:val="000000"/>
                <w:lang w:eastAsia="hu-HU"/>
              </w:rPr>
            </w:pPr>
            <w:r w:rsidRPr="00594D79">
              <w:rPr>
                <w:rFonts w:ascii="Calibri" w:eastAsia="Times New Roman" w:hAnsi="Calibri" w:cs="Calibri"/>
                <w:b/>
                <w:bCs/>
                <w:color w:val="000000"/>
                <w:lang w:eastAsia="hu-HU"/>
              </w:rPr>
              <w:t>Óra</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b/>
                <w:bCs/>
                <w:color w:val="000000"/>
                <w:lang w:eastAsia="hu-HU"/>
              </w:rPr>
            </w:pPr>
            <w:r w:rsidRPr="00594D79">
              <w:rPr>
                <w:rFonts w:ascii="Calibri" w:eastAsia="Times New Roman" w:hAnsi="Calibri" w:cs="Calibri"/>
                <w:b/>
                <w:bCs/>
                <w:color w:val="000000"/>
                <w:lang w:eastAsia="hu-HU"/>
              </w:rPr>
              <w:t>Időpont</w:t>
            </w:r>
          </w:p>
        </w:tc>
        <w:tc>
          <w:tcPr>
            <w:tcW w:w="6002" w:type="dxa"/>
            <w:gridSpan w:val="2"/>
            <w:tcBorders>
              <w:top w:val="single" w:sz="4" w:space="0" w:color="auto"/>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b/>
                <w:bCs/>
                <w:color w:val="000000"/>
                <w:lang w:eastAsia="hu-HU"/>
              </w:rPr>
            </w:pPr>
            <w:r w:rsidRPr="00594D79">
              <w:rPr>
                <w:rFonts w:ascii="Calibri" w:eastAsia="Times New Roman" w:hAnsi="Calibri" w:cs="Calibri"/>
                <w:b/>
                <w:bCs/>
                <w:color w:val="000000"/>
                <w:lang w:eastAsia="hu-HU"/>
              </w:rPr>
              <w:t>12.C</w:t>
            </w:r>
          </w:p>
        </w:tc>
      </w:tr>
      <w:tr w:rsidR="00594D79" w:rsidRPr="00594D79" w:rsidTr="00594D79">
        <w:trPr>
          <w:trHeight w:val="290"/>
        </w:trPr>
        <w:tc>
          <w:tcPr>
            <w:tcW w:w="4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1</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7:30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Angol</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Borbély Brigitta</w:t>
            </w:r>
          </w:p>
        </w:tc>
      </w:tr>
      <w:tr w:rsidR="00594D79" w:rsidRPr="00594D79" w:rsidTr="00594D79">
        <w:trPr>
          <w:trHeight w:val="290"/>
        </w:trPr>
        <w:tc>
          <w:tcPr>
            <w:tcW w:w="482" w:type="dxa"/>
            <w:vMerge/>
            <w:tcBorders>
              <w:top w:val="nil"/>
              <w:left w:val="single" w:sz="4" w:space="0" w:color="auto"/>
              <w:bottom w:val="single" w:sz="4" w:space="0" w:color="auto"/>
              <w:right w:val="single" w:sz="4" w:space="0" w:color="auto"/>
            </w:tcBorders>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p>
        </w:tc>
        <w:tc>
          <w:tcPr>
            <w:tcW w:w="996" w:type="dxa"/>
            <w:vMerge/>
            <w:tcBorders>
              <w:top w:val="nil"/>
              <w:left w:val="single" w:sz="4" w:space="0" w:color="auto"/>
              <w:bottom w:val="single" w:sz="4" w:space="0" w:color="auto"/>
              <w:right w:val="single" w:sz="4" w:space="0" w:color="auto"/>
            </w:tcBorders>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Német</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Makkai Mária</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lastRenderedPageBreak/>
              <w:t>2</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8:30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Magyar</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proofErr w:type="spellStart"/>
            <w:r w:rsidRPr="00594D79">
              <w:rPr>
                <w:rFonts w:ascii="Calibri" w:eastAsia="Times New Roman" w:hAnsi="Calibri" w:cs="Calibri"/>
                <w:color w:val="000000"/>
                <w:lang w:eastAsia="hu-HU"/>
              </w:rPr>
              <w:t>Berecki</w:t>
            </w:r>
            <w:proofErr w:type="spellEnd"/>
            <w:r w:rsidRPr="00594D79">
              <w:rPr>
                <w:rFonts w:ascii="Calibri" w:eastAsia="Times New Roman" w:hAnsi="Calibri" w:cs="Calibri"/>
                <w:color w:val="000000"/>
                <w:lang w:eastAsia="hu-HU"/>
              </w:rPr>
              <w:t xml:space="preserve"> Erzsébet</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3</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9:30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Történelem</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Bertáné Zámbó Zsuzsanna</w:t>
            </w:r>
          </w:p>
        </w:tc>
      </w:tr>
      <w:tr w:rsidR="00594D79" w:rsidRPr="00594D79" w:rsidTr="00594D79">
        <w:trPr>
          <w:trHeight w:val="29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4</w:t>
            </w:r>
          </w:p>
        </w:tc>
        <w:tc>
          <w:tcPr>
            <w:tcW w:w="996" w:type="dxa"/>
            <w:tcBorders>
              <w:top w:val="nil"/>
              <w:left w:val="nil"/>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10:30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Matematika</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Molnár Lívia</w:t>
            </w:r>
          </w:p>
        </w:tc>
      </w:tr>
      <w:tr w:rsidR="00594D79" w:rsidRPr="00594D79" w:rsidTr="00594D79">
        <w:trPr>
          <w:trHeight w:val="290"/>
        </w:trPr>
        <w:tc>
          <w:tcPr>
            <w:tcW w:w="4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5</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11:30</w:t>
            </w: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Szakma</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Balogh Lajos</w:t>
            </w:r>
          </w:p>
        </w:tc>
      </w:tr>
      <w:tr w:rsidR="00594D79" w:rsidRPr="00594D79" w:rsidTr="00594D79">
        <w:trPr>
          <w:trHeight w:val="290"/>
        </w:trPr>
        <w:tc>
          <w:tcPr>
            <w:tcW w:w="482" w:type="dxa"/>
            <w:vMerge/>
            <w:tcBorders>
              <w:top w:val="nil"/>
              <w:left w:val="single" w:sz="4" w:space="0" w:color="auto"/>
              <w:bottom w:val="single" w:sz="4" w:space="0" w:color="auto"/>
              <w:right w:val="single" w:sz="4" w:space="0" w:color="auto"/>
            </w:tcBorders>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p>
        </w:tc>
        <w:tc>
          <w:tcPr>
            <w:tcW w:w="996" w:type="dxa"/>
            <w:vMerge/>
            <w:tcBorders>
              <w:top w:val="nil"/>
              <w:left w:val="single" w:sz="4" w:space="0" w:color="auto"/>
              <w:bottom w:val="single" w:sz="4" w:space="0" w:color="auto"/>
              <w:right w:val="single" w:sz="4" w:space="0" w:color="auto"/>
            </w:tcBorders>
            <w:vAlign w:val="center"/>
            <w:hideMark/>
          </w:tcPr>
          <w:p w:rsidR="00594D79" w:rsidRPr="00594D79" w:rsidRDefault="00594D79" w:rsidP="00A821F5">
            <w:pPr>
              <w:spacing w:after="0" w:line="240" w:lineRule="auto"/>
              <w:jc w:val="both"/>
              <w:rPr>
                <w:rFonts w:ascii="Calibri" w:eastAsia="Times New Roman" w:hAnsi="Calibri" w:cs="Calibri"/>
                <w:color w:val="000000"/>
                <w:lang w:eastAsia="hu-HU"/>
              </w:rPr>
            </w:pPr>
          </w:p>
        </w:tc>
        <w:tc>
          <w:tcPr>
            <w:tcW w:w="272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Szakma</w:t>
            </w:r>
          </w:p>
        </w:tc>
        <w:tc>
          <w:tcPr>
            <w:tcW w:w="3275"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Boriné Pokol Szilvia</w:t>
            </w:r>
          </w:p>
        </w:tc>
      </w:tr>
    </w:tbl>
    <w:p w:rsidR="00D710E5" w:rsidRDefault="00D710E5" w:rsidP="00A821F5">
      <w:pPr>
        <w:jc w:val="both"/>
      </w:pPr>
    </w:p>
    <w:p w:rsidR="00594D79" w:rsidRPr="00594D79" w:rsidRDefault="00594D79" w:rsidP="00A821F5">
      <w:pPr>
        <w:jc w:val="both"/>
        <w:rPr>
          <w:rFonts w:ascii="Times New Roman" w:hAnsi="Times New Roman" w:cs="Times New Roman"/>
          <w:b/>
          <w:sz w:val="24"/>
          <w:szCs w:val="24"/>
        </w:rPr>
      </w:pPr>
      <w:r w:rsidRPr="00594D79">
        <w:rPr>
          <w:rFonts w:ascii="Times New Roman" w:hAnsi="Times New Roman" w:cs="Times New Roman"/>
          <w:b/>
          <w:sz w:val="24"/>
          <w:szCs w:val="24"/>
        </w:rPr>
        <w:t>Gyakorlat: 13-14. évfolyam</w:t>
      </w:r>
    </w:p>
    <w:tbl>
      <w:tblPr>
        <w:tblStyle w:val="Rcsostblzat"/>
        <w:tblW w:w="0" w:type="auto"/>
        <w:tblLook w:val="04A0" w:firstRow="1" w:lastRow="0" w:firstColumn="1" w:lastColumn="0" w:noHBand="0" w:noVBand="1"/>
      </w:tblPr>
      <w:tblGrid>
        <w:gridCol w:w="1113"/>
        <w:gridCol w:w="1320"/>
        <w:gridCol w:w="1118"/>
        <w:gridCol w:w="1118"/>
        <w:gridCol w:w="782"/>
        <w:gridCol w:w="1026"/>
        <w:gridCol w:w="1483"/>
        <w:gridCol w:w="1102"/>
      </w:tblGrid>
      <w:tr w:rsidR="00594D79" w:rsidRPr="00594D79" w:rsidTr="00594D79">
        <w:trPr>
          <w:trHeight w:val="310"/>
        </w:trPr>
        <w:tc>
          <w:tcPr>
            <w:tcW w:w="3060" w:type="dxa"/>
            <w:gridSpan w:val="2"/>
            <w:noWrap/>
            <w:hideMark/>
          </w:tcPr>
          <w:p w:rsidR="00594D79" w:rsidRPr="00594D79" w:rsidRDefault="00594D79" w:rsidP="00A821F5">
            <w:pPr>
              <w:jc w:val="both"/>
              <w:rPr>
                <w:b/>
                <w:bCs/>
              </w:rPr>
            </w:pPr>
            <w:r w:rsidRPr="00594D79">
              <w:rPr>
                <w:b/>
                <w:bCs/>
              </w:rPr>
              <w:t>Szakmai gyakorlat</w:t>
            </w:r>
          </w:p>
        </w:tc>
        <w:tc>
          <w:tcPr>
            <w:tcW w:w="1400" w:type="dxa"/>
            <w:noWrap/>
            <w:hideMark/>
          </w:tcPr>
          <w:p w:rsidR="00594D79" w:rsidRPr="00594D79" w:rsidRDefault="00594D79" w:rsidP="00A821F5">
            <w:pPr>
              <w:jc w:val="both"/>
              <w:rPr>
                <w:b/>
                <w:bCs/>
              </w:rPr>
            </w:pPr>
          </w:p>
        </w:tc>
        <w:tc>
          <w:tcPr>
            <w:tcW w:w="1400" w:type="dxa"/>
            <w:noWrap/>
            <w:hideMark/>
          </w:tcPr>
          <w:p w:rsidR="00594D79" w:rsidRPr="00594D79" w:rsidRDefault="00594D79" w:rsidP="00A821F5">
            <w:pPr>
              <w:jc w:val="both"/>
            </w:pP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noWrap/>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r w:rsidR="00594D79" w:rsidRPr="00594D79" w:rsidTr="00594D79">
        <w:trPr>
          <w:trHeight w:val="290"/>
        </w:trPr>
        <w:tc>
          <w:tcPr>
            <w:tcW w:w="1394" w:type="dxa"/>
            <w:noWrap/>
            <w:hideMark/>
          </w:tcPr>
          <w:p w:rsidR="00594D79" w:rsidRPr="00594D79" w:rsidRDefault="00594D79" w:rsidP="00A821F5">
            <w:pPr>
              <w:jc w:val="both"/>
            </w:pPr>
          </w:p>
        </w:tc>
        <w:tc>
          <w:tcPr>
            <w:tcW w:w="1666" w:type="dxa"/>
            <w:noWrap/>
            <w:hideMark/>
          </w:tcPr>
          <w:p w:rsidR="00594D79" w:rsidRPr="00594D79" w:rsidRDefault="00594D79" w:rsidP="00A821F5">
            <w:pPr>
              <w:jc w:val="both"/>
            </w:pPr>
          </w:p>
        </w:tc>
        <w:tc>
          <w:tcPr>
            <w:tcW w:w="1400" w:type="dxa"/>
            <w:noWrap/>
            <w:hideMark/>
          </w:tcPr>
          <w:p w:rsidR="00594D79" w:rsidRPr="00594D79" w:rsidRDefault="00594D79" w:rsidP="00A821F5">
            <w:pPr>
              <w:jc w:val="both"/>
            </w:pPr>
          </w:p>
        </w:tc>
        <w:tc>
          <w:tcPr>
            <w:tcW w:w="1400" w:type="dxa"/>
            <w:noWrap/>
            <w:hideMark/>
          </w:tcPr>
          <w:p w:rsidR="00594D79" w:rsidRPr="00594D79" w:rsidRDefault="00594D79" w:rsidP="00A821F5">
            <w:pPr>
              <w:jc w:val="both"/>
            </w:pP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noWrap/>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r w:rsidR="00594D79" w:rsidRPr="00594D79" w:rsidTr="00594D79">
        <w:trPr>
          <w:trHeight w:val="290"/>
        </w:trPr>
        <w:tc>
          <w:tcPr>
            <w:tcW w:w="3060" w:type="dxa"/>
            <w:gridSpan w:val="2"/>
            <w:noWrap/>
            <w:hideMark/>
          </w:tcPr>
          <w:p w:rsidR="00594D79" w:rsidRPr="00594D79" w:rsidRDefault="00594D79" w:rsidP="00A821F5">
            <w:pPr>
              <w:jc w:val="both"/>
            </w:pPr>
            <w:r w:rsidRPr="00594D79">
              <w:t>KEDD</w:t>
            </w:r>
          </w:p>
        </w:tc>
        <w:tc>
          <w:tcPr>
            <w:tcW w:w="1400"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r w:rsidRPr="00594D79">
              <w:t> </w:t>
            </w:r>
          </w:p>
        </w:tc>
        <w:tc>
          <w:tcPr>
            <w:tcW w:w="3160" w:type="dxa"/>
            <w:gridSpan w:val="2"/>
            <w:noWrap/>
            <w:hideMark/>
          </w:tcPr>
          <w:p w:rsidR="00594D79" w:rsidRPr="00594D79" w:rsidRDefault="00594D79" w:rsidP="00A821F5">
            <w:pPr>
              <w:jc w:val="both"/>
            </w:pPr>
            <w:r w:rsidRPr="00594D79">
              <w:t>CSÜTÖRTÖK</w:t>
            </w:r>
          </w:p>
        </w:tc>
        <w:tc>
          <w:tcPr>
            <w:tcW w:w="1380" w:type="dxa"/>
            <w:noWrap/>
            <w:hideMark/>
          </w:tcPr>
          <w:p w:rsidR="00594D79" w:rsidRPr="00594D79" w:rsidRDefault="00594D79" w:rsidP="00A821F5">
            <w:pPr>
              <w:jc w:val="both"/>
            </w:pPr>
            <w:r w:rsidRPr="00594D79">
              <w:t> </w:t>
            </w:r>
          </w:p>
        </w:tc>
      </w:tr>
      <w:tr w:rsidR="00594D79" w:rsidRPr="00594D79" w:rsidTr="00594D79">
        <w:trPr>
          <w:trHeight w:val="290"/>
        </w:trPr>
        <w:tc>
          <w:tcPr>
            <w:tcW w:w="3060" w:type="dxa"/>
            <w:gridSpan w:val="2"/>
            <w:noWrap/>
            <w:hideMark/>
          </w:tcPr>
          <w:p w:rsidR="00594D79" w:rsidRPr="00594D79" w:rsidRDefault="00594D79" w:rsidP="00A821F5">
            <w:pPr>
              <w:jc w:val="both"/>
            </w:pPr>
            <w:r w:rsidRPr="00594D79">
              <w:t>13.</w:t>
            </w:r>
            <w:proofErr w:type="gramStart"/>
            <w:r w:rsidRPr="00594D79">
              <w:t>a</w:t>
            </w:r>
            <w:proofErr w:type="gramEnd"/>
          </w:p>
        </w:tc>
        <w:tc>
          <w:tcPr>
            <w:tcW w:w="1400"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r w:rsidRPr="00594D79">
              <w:t> </w:t>
            </w:r>
          </w:p>
        </w:tc>
        <w:tc>
          <w:tcPr>
            <w:tcW w:w="3160" w:type="dxa"/>
            <w:gridSpan w:val="2"/>
            <w:noWrap/>
            <w:hideMark/>
          </w:tcPr>
          <w:p w:rsidR="00594D79" w:rsidRPr="00594D79" w:rsidRDefault="00594D79" w:rsidP="00A821F5">
            <w:pPr>
              <w:jc w:val="both"/>
            </w:pPr>
            <w:r w:rsidRPr="00594D79">
              <w:t>13.</w:t>
            </w:r>
            <w:proofErr w:type="gramStart"/>
            <w:r w:rsidRPr="00594D79">
              <w:t>a</w:t>
            </w:r>
            <w:proofErr w:type="gramEnd"/>
          </w:p>
        </w:tc>
        <w:tc>
          <w:tcPr>
            <w:tcW w:w="1380" w:type="dxa"/>
            <w:noWrap/>
            <w:hideMark/>
          </w:tcPr>
          <w:p w:rsidR="00594D79" w:rsidRPr="00594D79" w:rsidRDefault="00594D79" w:rsidP="00A821F5">
            <w:pPr>
              <w:jc w:val="both"/>
            </w:pPr>
            <w:r w:rsidRPr="00594D79">
              <w:t> </w:t>
            </w:r>
          </w:p>
        </w:tc>
      </w:tr>
      <w:tr w:rsidR="00594D79" w:rsidRPr="00594D79" w:rsidTr="00594D79">
        <w:trPr>
          <w:trHeight w:val="290"/>
        </w:trPr>
        <w:tc>
          <w:tcPr>
            <w:tcW w:w="1394" w:type="dxa"/>
            <w:noWrap/>
            <w:hideMark/>
          </w:tcPr>
          <w:p w:rsidR="00594D79" w:rsidRPr="00594D79" w:rsidRDefault="00594D79" w:rsidP="00A821F5">
            <w:pPr>
              <w:jc w:val="both"/>
            </w:pPr>
            <w:r w:rsidRPr="00594D79">
              <w:t> </w:t>
            </w:r>
          </w:p>
        </w:tc>
        <w:tc>
          <w:tcPr>
            <w:tcW w:w="1666"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r w:rsidRPr="00594D79">
              <w:t> </w:t>
            </w:r>
          </w:p>
        </w:tc>
        <w:tc>
          <w:tcPr>
            <w:tcW w:w="1280" w:type="dxa"/>
            <w:noWrap/>
            <w:hideMark/>
          </w:tcPr>
          <w:p w:rsidR="00594D79" w:rsidRPr="00594D79" w:rsidRDefault="00594D79" w:rsidP="00A821F5">
            <w:pPr>
              <w:jc w:val="both"/>
            </w:pPr>
            <w:r w:rsidRPr="00594D79">
              <w:t> </w:t>
            </w:r>
          </w:p>
        </w:tc>
        <w:tc>
          <w:tcPr>
            <w:tcW w:w="1880" w:type="dxa"/>
            <w:noWrap/>
            <w:hideMark/>
          </w:tcPr>
          <w:p w:rsidR="00594D79" w:rsidRPr="00594D79" w:rsidRDefault="00594D79" w:rsidP="00A821F5">
            <w:pPr>
              <w:jc w:val="both"/>
            </w:pPr>
            <w:r w:rsidRPr="00594D79">
              <w:t> </w:t>
            </w:r>
          </w:p>
        </w:tc>
        <w:tc>
          <w:tcPr>
            <w:tcW w:w="1380" w:type="dxa"/>
            <w:noWrap/>
            <w:hideMark/>
          </w:tcPr>
          <w:p w:rsidR="00594D79" w:rsidRPr="00594D79" w:rsidRDefault="00594D79" w:rsidP="00A821F5">
            <w:pPr>
              <w:jc w:val="both"/>
            </w:pPr>
            <w:r w:rsidRPr="00594D79">
              <w:t> </w:t>
            </w:r>
          </w:p>
        </w:tc>
      </w:tr>
      <w:tr w:rsidR="00594D79" w:rsidRPr="00594D79" w:rsidTr="00594D79">
        <w:trPr>
          <w:trHeight w:val="290"/>
        </w:trPr>
        <w:tc>
          <w:tcPr>
            <w:tcW w:w="1394" w:type="dxa"/>
            <w:noWrap/>
            <w:hideMark/>
          </w:tcPr>
          <w:p w:rsidR="00594D79" w:rsidRPr="00594D79" w:rsidRDefault="00594D79" w:rsidP="00A821F5">
            <w:pPr>
              <w:jc w:val="both"/>
            </w:pPr>
            <w:r w:rsidRPr="00594D79">
              <w:t>7:30 - 8:30</w:t>
            </w:r>
          </w:p>
        </w:tc>
        <w:tc>
          <w:tcPr>
            <w:tcW w:w="1666" w:type="dxa"/>
            <w:noWrap/>
            <w:hideMark/>
          </w:tcPr>
          <w:p w:rsidR="00594D79" w:rsidRPr="00594D79" w:rsidRDefault="00594D79" w:rsidP="00A821F5">
            <w:pPr>
              <w:jc w:val="both"/>
            </w:pPr>
            <w:r w:rsidRPr="00594D79">
              <w:t>Gépészet</w:t>
            </w:r>
          </w:p>
        </w:tc>
        <w:tc>
          <w:tcPr>
            <w:tcW w:w="1400" w:type="dxa"/>
            <w:noWrap/>
            <w:hideMark/>
          </w:tcPr>
          <w:p w:rsidR="00594D79" w:rsidRPr="00594D79" w:rsidRDefault="00594D79" w:rsidP="00A821F5">
            <w:pPr>
              <w:jc w:val="both"/>
            </w:pPr>
            <w:r w:rsidRPr="00594D79">
              <w:t>Simon István</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r w:rsidRPr="00594D79">
              <w:t> </w:t>
            </w:r>
          </w:p>
        </w:tc>
        <w:tc>
          <w:tcPr>
            <w:tcW w:w="1280" w:type="dxa"/>
            <w:noWrap/>
            <w:hideMark/>
          </w:tcPr>
          <w:p w:rsidR="00594D79" w:rsidRPr="00594D79" w:rsidRDefault="00594D79" w:rsidP="00A821F5">
            <w:pPr>
              <w:jc w:val="both"/>
            </w:pPr>
            <w:r w:rsidRPr="00594D79">
              <w:t>7:30 - 8:30</w:t>
            </w:r>
          </w:p>
        </w:tc>
        <w:tc>
          <w:tcPr>
            <w:tcW w:w="1880" w:type="dxa"/>
            <w:noWrap/>
            <w:hideMark/>
          </w:tcPr>
          <w:p w:rsidR="00594D79" w:rsidRPr="00594D79" w:rsidRDefault="00594D79" w:rsidP="00A821F5">
            <w:pPr>
              <w:jc w:val="both"/>
            </w:pPr>
            <w:r w:rsidRPr="00594D79">
              <w:t>Villamosság</w:t>
            </w:r>
          </w:p>
        </w:tc>
        <w:tc>
          <w:tcPr>
            <w:tcW w:w="1380" w:type="dxa"/>
            <w:noWrap/>
            <w:hideMark/>
          </w:tcPr>
          <w:p w:rsidR="00594D79" w:rsidRPr="00594D79" w:rsidRDefault="00594D79" w:rsidP="00A821F5">
            <w:pPr>
              <w:jc w:val="both"/>
            </w:pPr>
            <w:r w:rsidRPr="00594D79">
              <w:t>Györke Attila</w:t>
            </w:r>
          </w:p>
        </w:tc>
      </w:tr>
      <w:tr w:rsidR="00594D79" w:rsidRPr="00594D79" w:rsidTr="00594D79">
        <w:trPr>
          <w:trHeight w:val="290"/>
        </w:trPr>
        <w:tc>
          <w:tcPr>
            <w:tcW w:w="1394" w:type="dxa"/>
            <w:noWrap/>
            <w:hideMark/>
          </w:tcPr>
          <w:p w:rsidR="00594D79" w:rsidRPr="00594D79" w:rsidRDefault="00594D79" w:rsidP="00A821F5">
            <w:pPr>
              <w:jc w:val="both"/>
            </w:pPr>
            <w:r w:rsidRPr="00594D79">
              <w:t>8:30 - 9:30</w:t>
            </w:r>
          </w:p>
        </w:tc>
        <w:tc>
          <w:tcPr>
            <w:tcW w:w="1666" w:type="dxa"/>
            <w:noWrap/>
            <w:hideMark/>
          </w:tcPr>
          <w:p w:rsidR="00594D79" w:rsidRPr="00594D79" w:rsidRDefault="00594D79" w:rsidP="00A821F5">
            <w:pPr>
              <w:jc w:val="both"/>
            </w:pPr>
            <w:r w:rsidRPr="00594D79">
              <w:t>Gépészet</w:t>
            </w:r>
          </w:p>
        </w:tc>
        <w:tc>
          <w:tcPr>
            <w:tcW w:w="1400" w:type="dxa"/>
            <w:noWrap/>
            <w:hideMark/>
          </w:tcPr>
          <w:p w:rsidR="00594D79" w:rsidRPr="00594D79" w:rsidRDefault="00594D79" w:rsidP="00A821F5">
            <w:pPr>
              <w:jc w:val="both"/>
            </w:pPr>
            <w:r w:rsidRPr="00594D79">
              <w:t>Simon István</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r w:rsidRPr="00594D79">
              <w:t> </w:t>
            </w:r>
          </w:p>
        </w:tc>
        <w:tc>
          <w:tcPr>
            <w:tcW w:w="1280" w:type="dxa"/>
            <w:noWrap/>
            <w:hideMark/>
          </w:tcPr>
          <w:p w:rsidR="00594D79" w:rsidRPr="00594D79" w:rsidRDefault="00594D79" w:rsidP="00A821F5">
            <w:pPr>
              <w:jc w:val="both"/>
            </w:pPr>
            <w:r w:rsidRPr="00594D79">
              <w:t>8:30 - 9:30</w:t>
            </w:r>
          </w:p>
        </w:tc>
        <w:tc>
          <w:tcPr>
            <w:tcW w:w="1880" w:type="dxa"/>
            <w:noWrap/>
            <w:hideMark/>
          </w:tcPr>
          <w:p w:rsidR="00594D79" w:rsidRPr="00594D79" w:rsidRDefault="00594D79" w:rsidP="00A821F5">
            <w:pPr>
              <w:jc w:val="both"/>
            </w:pPr>
            <w:r w:rsidRPr="00594D79">
              <w:t>Villamosság</w:t>
            </w:r>
          </w:p>
        </w:tc>
        <w:tc>
          <w:tcPr>
            <w:tcW w:w="1380" w:type="dxa"/>
            <w:noWrap/>
            <w:hideMark/>
          </w:tcPr>
          <w:p w:rsidR="00594D79" w:rsidRPr="00594D79" w:rsidRDefault="00594D79" w:rsidP="00A821F5">
            <w:pPr>
              <w:jc w:val="both"/>
            </w:pPr>
            <w:r w:rsidRPr="00594D79">
              <w:t>Györke Attila</w:t>
            </w:r>
          </w:p>
        </w:tc>
      </w:tr>
      <w:tr w:rsidR="00594D79" w:rsidRPr="00594D79" w:rsidTr="00594D79">
        <w:trPr>
          <w:trHeight w:val="290"/>
        </w:trPr>
        <w:tc>
          <w:tcPr>
            <w:tcW w:w="1394" w:type="dxa"/>
            <w:noWrap/>
            <w:hideMark/>
          </w:tcPr>
          <w:p w:rsidR="00594D79" w:rsidRPr="00594D79" w:rsidRDefault="00594D79" w:rsidP="00A821F5">
            <w:pPr>
              <w:jc w:val="both"/>
            </w:pPr>
            <w:r w:rsidRPr="00594D79">
              <w:t>9:30 - 10:30</w:t>
            </w:r>
          </w:p>
        </w:tc>
        <w:tc>
          <w:tcPr>
            <w:tcW w:w="1666" w:type="dxa"/>
            <w:noWrap/>
            <w:hideMark/>
          </w:tcPr>
          <w:p w:rsidR="00594D79" w:rsidRPr="00594D79" w:rsidRDefault="00594D79" w:rsidP="00A821F5">
            <w:pPr>
              <w:jc w:val="both"/>
            </w:pPr>
            <w:r w:rsidRPr="00594D79">
              <w:t>Gépészet</w:t>
            </w:r>
          </w:p>
        </w:tc>
        <w:tc>
          <w:tcPr>
            <w:tcW w:w="1400" w:type="dxa"/>
            <w:noWrap/>
            <w:hideMark/>
          </w:tcPr>
          <w:p w:rsidR="00594D79" w:rsidRPr="00594D79" w:rsidRDefault="00594D79" w:rsidP="00A821F5">
            <w:pPr>
              <w:jc w:val="both"/>
            </w:pPr>
            <w:r w:rsidRPr="00594D79">
              <w:t>Simon István</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r w:rsidRPr="00594D79">
              <w:t> </w:t>
            </w:r>
          </w:p>
        </w:tc>
        <w:tc>
          <w:tcPr>
            <w:tcW w:w="1280" w:type="dxa"/>
            <w:noWrap/>
            <w:hideMark/>
          </w:tcPr>
          <w:p w:rsidR="00594D79" w:rsidRPr="00594D79" w:rsidRDefault="00594D79" w:rsidP="00A821F5">
            <w:pPr>
              <w:jc w:val="both"/>
            </w:pPr>
            <w:r w:rsidRPr="00594D79">
              <w:t>9:30 - 10:30</w:t>
            </w:r>
          </w:p>
        </w:tc>
        <w:tc>
          <w:tcPr>
            <w:tcW w:w="1880" w:type="dxa"/>
            <w:noWrap/>
            <w:hideMark/>
          </w:tcPr>
          <w:p w:rsidR="00594D79" w:rsidRPr="00594D79" w:rsidRDefault="00594D79" w:rsidP="00A821F5">
            <w:pPr>
              <w:jc w:val="both"/>
            </w:pPr>
            <w:r w:rsidRPr="00594D79">
              <w:t>Villamosság</w:t>
            </w:r>
          </w:p>
        </w:tc>
        <w:tc>
          <w:tcPr>
            <w:tcW w:w="1380" w:type="dxa"/>
            <w:noWrap/>
            <w:hideMark/>
          </w:tcPr>
          <w:p w:rsidR="00594D79" w:rsidRPr="00594D79" w:rsidRDefault="00594D79" w:rsidP="00A821F5">
            <w:pPr>
              <w:jc w:val="both"/>
            </w:pPr>
            <w:r w:rsidRPr="00594D79">
              <w:t>Györke Attila</w:t>
            </w:r>
          </w:p>
        </w:tc>
      </w:tr>
      <w:tr w:rsidR="00594D79" w:rsidRPr="00594D79" w:rsidTr="00594D79">
        <w:trPr>
          <w:trHeight w:val="290"/>
        </w:trPr>
        <w:tc>
          <w:tcPr>
            <w:tcW w:w="1394" w:type="dxa"/>
            <w:noWrap/>
            <w:hideMark/>
          </w:tcPr>
          <w:p w:rsidR="00594D79" w:rsidRPr="00594D79" w:rsidRDefault="00594D79" w:rsidP="00A821F5">
            <w:pPr>
              <w:jc w:val="both"/>
            </w:pPr>
            <w:r w:rsidRPr="00594D79">
              <w:t>10:30 - 11:30</w:t>
            </w:r>
          </w:p>
        </w:tc>
        <w:tc>
          <w:tcPr>
            <w:tcW w:w="1666" w:type="dxa"/>
            <w:noWrap/>
            <w:hideMark/>
          </w:tcPr>
          <w:p w:rsidR="00594D79" w:rsidRPr="00594D79" w:rsidRDefault="00594D79" w:rsidP="00A821F5">
            <w:pPr>
              <w:jc w:val="both"/>
            </w:pPr>
            <w:r w:rsidRPr="00594D79">
              <w:t>Villamosság</w:t>
            </w:r>
          </w:p>
        </w:tc>
        <w:tc>
          <w:tcPr>
            <w:tcW w:w="1400" w:type="dxa"/>
            <w:noWrap/>
            <w:hideMark/>
          </w:tcPr>
          <w:p w:rsidR="00594D79" w:rsidRPr="00594D79" w:rsidRDefault="00594D79" w:rsidP="00A821F5">
            <w:pPr>
              <w:jc w:val="both"/>
            </w:pPr>
            <w:r w:rsidRPr="00594D79">
              <w:t>Vincze Béla</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r w:rsidRPr="00594D79">
              <w:t> </w:t>
            </w:r>
          </w:p>
        </w:tc>
        <w:tc>
          <w:tcPr>
            <w:tcW w:w="1280" w:type="dxa"/>
            <w:noWrap/>
            <w:hideMark/>
          </w:tcPr>
          <w:p w:rsidR="00594D79" w:rsidRPr="00594D79" w:rsidRDefault="00594D79" w:rsidP="00A821F5">
            <w:pPr>
              <w:jc w:val="both"/>
            </w:pPr>
            <w:r w:rsidRPr="00594D79">
              <w:t>10:30 - 11:30</w:t>
            </w:r>
          </w:p>
        </w:tc>
        <w:tc>
          <w:tcPr>
            <w:tcW w:w="1880" w:type="dxa"/>
            <w:noWrap/>
            <w:hideMark/>
          </w:tcPr>
          <w:p w:rsidR="00594D79" w:rsidRPr="00594D79" w:rsidRDefault="00594D79" w:rsidP="00A821F5">
            <w:pPr>
              <w:jc w:val="both"/>
            </w:pPr>
            <w:r w:rsidRPr="00594D79">
              <w:t>Gépészet</w:t>
            </w:r>
          </w:p>
        </w:tc>
        <w:tc>
          <w:tcPr>
            <w:tcW w:w="1380" w:type="dxa"/>
            <w:noWrap/>
            <w:hideMark/>
          </w:tcPr>
          <w:p w:rsidR="00594D79" w:rsidRPr="00594D79" w:rsidRDefault="00594D79" w:rsidP="00A821F5">
            <w:pPr>
              <w:jc w:val="both"/>
            </w:pPr>
            <w:r w:rsidRPr="00594D79">
              <w:t>Vincze Egon</w:t>
            </w:r>
          </w:p>
        </w:tc>
      </w:tr>
      <w:tr w:rsidR="00594D79" w:rsidRPr="00594D79" w:rsidTr="00594D79">
        <w:trPr>
          <w:trHeight w:val="290"/>
        </w:trPr>
        <w:tc>
          <w:tcPr>
            <w:tcW w:w="1394" w:type="dxa"/>
            <w:noWrap/>
            <w:hideMark/>
          </w:tcPr>
          <w:p w:rsidR="00594D79" w:rsidRPr="00594D79" w:rsidRDefault="00594D79" w:rsidP="00A821F5">
            <w:pPr>
              <w:jc w:val="both"/>
            </w:pPr>
            <w:r w:rsidRPr="00594D79">
              <w:t>11:30 - 12:30</w:t>
            </w:r>
          </w:p>
        </w:tc>
        <w:tc>
          <w:tcPr>
            <w:tcW w:w="1666" w:type="dxa"/>
            <w:noWrap/>
            <w:hideMark/>
          </w:tcPr>
          <w:p w:rsidR="00594D79" w:rsidRPr="00594D79" w:rsidRDefault="00594D79" w:rsidP="00A821F5">
            <w:pPr>
              <w:jc w:val="both"/>
            </w:pPr>
            <w:r w:rsidRPr="00594D79">
              <w:t>Villamosság</w:t>
            </w:r>
          </w:p>
        </w:tc>
        <w:tc>
          <w:tcPr>
            <w:tcW w:w="1400" w:type="dxa"/>
            <w:noWrap/>
            <w:hideMark/>
          </w:tcPr>
          <w:p w:rsidR="00594D79" w:rsidRPr="00594D79" w:rsidRDefault="00594D79" w:rsidP="00A821F5">
            <w:pPr>
              <w:jc w:val="both"/>
            </w:pPr>
            <w:r w:rsidRPr="00594D79">
              <w:t>Vincze Béla</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r w:rsidRPr="00594D79">
              <w:t> </w:t>
            </w:r>
          </w:p>
        </w:tc>
        <w:tc>
          <w:tcPr>
            <w:tcW w:w="1280" w:type="dxa"/>
            <w:noWrap/>
            <w:hideMark/>
          </w:tcPr>
          <w:p w:rsidR="00594D79" w:rsidRPr="00594D79" w:rsidRDefault="00594D79" w:rsidP="00A821F5">
            <w:pPr>
              <w:jc w:val="both"/>
            </w:pPr>
            <w:r w:rsidRPr="00594D79">
              <w:t>11:30 - 12:30</w:t>
            </w:r>
          </w:p>
        </w:tc>
        <w:tc>
          <w:tcPr>
            <w:tcW w:w="1880" w:type="dxa"/>
            <w:noWrap/>
            <w:hideMark/>
          </w:tcPr>
          <w:p w:rsidR="00594D79" w:rsidRPr="00594D79" w:rsidRDefault="00594D79" w:rsidP="00A821F5">
            <w:pPr>
              <w:jc w:val="both"/>
            </w:pPr>
            <w:r w:rsidRPr="00594D79">
              <w:t>Gépészet</w:t>
            </w:r>
          </w:p>
        </w:tc>
        <w:tc>
          <w:tcPr>
            <w:tcW w:w="1380" w:type="dxa"/>
            <w:noWrap/>
            <w:hideMark/>
          </w:tcPr>
          <w:p w:rsidR="00594D79" w:rsidRPr="00594D79" w:rsidRDefault="00594D79" w:rsidP="00A821F5">
            <w:pPr>
              <w:jc w:val="both"/>
            </w:pPr>
            <w:r w:rsidRPr="00594D79">
              <w:t>Vincze Egon</w:t>
            </w:r>
          </w:p>
        </w:tc>
      </w:tr>
      <w:tr w:rsidR="00594D79" w:rsidRPr="00594D79" w:rsidTr="00594D79">
        <w:trPr>
          <w:trHeight w:val="290"/>
        </w:trPr>
        <w:tc>
          <w:tcPr>
            <w:tcW w:w="1394" w:type="dxa"/>
            <w:noWrap/>
            <w:hideMark/>
          </w:tcPr>
          <w:p w:rsidR="00594D79" w:rsidRPr="00594D79" w:rsidRDefault="00594D79" w:rsidP="00A821F5">
            <w:pPr>
              <w:jc w:val="both"/>
            </w:pPr>
            <w:r w:rsidRPr="00594D79">
              <w:t>12:30 - 13:30</w:t>
            </w:r>
          </w:p>
        </w:tc>
        <w:tc>
          <w:tcPr>
            <w:tcW w:w="1666" w:type="dxa"/>
            <w:noWrap/>
            <w:hideMark/>
          </w:tcPr>
          <w:p w:rsidR="00594D79" w:rsidRPr="00594D79" w:rsidRDefault="00594D79" w:rsidP="00A821F5">
            <w:pPr>
              <w:jc w:val="both"/>
            </w:pPr>
            <w:r w:rsidRPr="00594D79">
              <w:t>Villamosság</w:t>
            </w:r>
          </w:p>
        </w:tc>
        <w:tc>
          <w:tcPr>
            <w:tcW w:w="1400" w:type="dxa"/>
            <w:noWrap/>
            <w:hideMark/>
          </w:tcPr>
          <w:p w:rsidR="00594D79" w:rsidRPr="00594D79" w:rsidRDefault="00594D79" w:rsidP="00A821F5">
            <w:pPr>
              <w:jc w:val="both"/>
            </w:pPr>
            <w:r w:rsidRPr="00594D79">
              <w:t>Vincze Béla</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r w:rsidRPr="00594D79">
              <w:t> </w:t>
            </w:r>
          </w:p>
        </w:tc>
        <w:tc>
          <w:tcPr>
            <w:tcW w:w="1280" w:type="dxa"/>
            <w:noWrap/>
            <w:hideMark/>
          </w:tcPr>
          <w:p w:rsidR="00594D79" w:rsidRPr="00594D79" w:rsidRDefault="00594D79" w:rsidP="00A821F5">
            <w:pPr>
              <w:jc w:val="both"/>
            </w:pPr>
            <w:r w:rsidRPr="00594D79">
              <w:t>12:30 - 13:30</w:t>
            </w:r>
          </w:p>
        </w:tc>
        <w:tc>
          <w:tcPr>
            <w:tcW w:w="1880" w:type="dxa"/>
            <w:noWrap/>
            <w:hideMark/>
          </w:tcPr>
          <w:p w:rsidR="00594D79" w:rsidRPr="00594D79" w:rsidRDefault="00594D79" w:rsidP="00A821F5">
            <w:pPr>
              <w:jc w:val="both"/>
            </w:pPr>
            <w:r w:rsidRPr="00594D79">
              <w:t>Gépészet</w:t>
            </w:r>
          </w:p>
        </w:tc>
        <w:tc>
          <w:tcPr>
            <w:tcW w:w="1380" w:type="dxa"/>
            <w:noWrap/>
            <w:hideMark/>
          </w:tcPr>
          <w:p w:rsidR="00594D79" w:rsidRPr="00594D79" w:rsidRDefault="00594D79" w:rsidP="00A821F5">
            <w:pPr>
              <w:jc w:val="both"/>
            </w:pPr>
            <w:r w:rsidRPr="00594D79">
              <w:t>Vincze Egon</w:t>
            </w:r>
          </w:p>
        </w:tc>
      </w:tr>
      <w:tr w:rsidR="00594D79" w:rsidRPr="00594D79" w:rsidTr="00594D79">
        <w:trPr>
          <w:trHeight w:val="290"/>
        </w:trPr>
        <w:tc>
          <w:tcPr>
            <w:tcW w:w="1394" w:type="dxa"/>
            <w:noWrap/>
            <w:hideMark/>
          </w:tcPr>
          <w:p w:rsidR="00594D79" w:rsidRPr="00594D79" w:rsidRDefault="00594D79" w:rsidP="00A821F5">
            <w:pPr>
              <w:jc w:val="both"/>
            </w:pPr>
            <w:r w:rsidRPr="00594D79">
              <w:t> </w:t>
            </w:r>
          </w:p>
        </w:tc>
        <w:tc>
          <w:tcPr>
            <w:tcW w:w="1666"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r w:rsidR="00594D79" w:rsidRPr="00594D79" w:rsidTr="00594D79">
        <w:trPr>
          <w:trHeight w:val="290"/>
        </w:trPr>
        <w:tc>
          <w:tcPr>
            <w:tcW w:w="1394" w:type="dxa"/>
            <w:noWrap/>
            <w:hideMark/>
          </w:tcPr>
          <w:p w:rsidR="00594D79" w:rsidRPr="00594D79" w:rsidRDefault="00594D79" w:rsidP="00A821F5">
            <w:pPr>
              <w:jc w:val="both"/>
            </w:pPr>
            <w:r w:rsidRPr="00594D79">
              <w:t> </w:t>
            </w:r>
          </w:p>
        </w:tc>
        <w:tc>
          <w:tcPr>
            <w:tcW w:w="1666"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r w:rsidR="00594D79" w:rsidRPr="00594D79" w:rsidTr="00594D79">
        <w:trPr>
          <w:trHeight w:val="290"/>
        </w:trPr>
        <w:tc>
          <w:tcPr>
            <w:tcW w:w="1394" w:type="dxa"/>
            <w:noWrap/>
            <w:hideMark/>
          </w:tcPr>
          <w:p w:rsidR="00594D79" w:rsidRPr="00594D79" w:rsidRDefault="00594D79" w:rsidP="00A821F5">
            <w:pPr>
              <w:jc w:val="both"/>
            </w:pPr>
            <w:r w:rsidRPr="00594D79">
              <w:t> </w:t>
            </w:r>
          </w:p>
        </w:tc>
        <w:tc>
          <w:tcPr>
            <w:tcW w:w="1666"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r w:rsidR="00594D79" w:rsidRPr="00594D79" w:rsidTr="00594D79">
        <w:trPr>
          <w:trHeight w:val="290"/>
        </w:trPr>
        <w:tc>
          <w:tcPr>
            <w:tcW w:w="3060" w:type="dxa"/>
            <w:gridSpan w:val="2"/>
            <w:noWrap/>
            <w:hideMark/>
          </w:tcPr>
          <w:p w:rsidR="00594D79" w:rsidRPr="00594D79" w:rsidRDefault="00594D79" w:rsidP="00A821F5">
            <w:pPr>
              <w:jc w:val="both"/>
            </w:pPr>
            <w:r w:rsidRPr="00594D79">
              <w:t>HÉTFŐ</w:t>
            </w:r>
          </w:p>
        </w:tc>
        <w:tc>
          <w:tcPr>
            <w:tcW w:w="1400"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r w:rsidR="00594D79" w:rsidRPr="00594D79" w:rsidTr="00594D79">
        <w:trPr>
          <w:trHeight w:val="290"/>
        </w:trPr>
        <w:tc>
          <w:tcPr>
            <w:tcW w:w="3060" w:type="dxa"/>
            <w:gridSpan w:val="2"/>
            <w:noWrap/>
            <w:hideMark/>
          </w:tcPr>
          <w:p w:rsidR="00594D79" w:rsidRPr="00594D79" w:rsidRDefault="00594D79" w:rsidP="00A821F5">
            <w:pPr>
              <w:jc w:val="both"/>
            </w:pPr>
            <w:r w:rsidRPr="00594D79">
              <w:t>14.</w:t>
            </w:r>
            <w:proofErr w:type="gramStart"/>
            <w:r w:rsidRPr="00594D79">
              <w:t>a</w:t>
            </w:r>
            <w:proofErr w:type="gramEnd"/>
          </w:p>
        </w:tc>
        <w:tc>
          <w:tcPr>
            <w:tcW w:w="1400"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r w:rsidR="00594D79" w:rsidRPr="00594D79" w:rsidTr="00594D79">
        <w:trPr>
          <w:trHeight w:val="290"/>
        </w:trPr>
        <w:tc>
          <w:tcPr>
            <w:tcW w:w="1394" w:type="dxa"/>
            <w:noWrap/>
            <w:hideMark/>
          </w:tcPr>
          <w:p w:rsidR="00594D79" w:rsidRPr="00594D79" w:rsidRDefault="00594D79" w:rsidP="00A821F5">
            <w:pPr>
              <w:jc w:val="both"/>
            </w:pPr>
            <w:r w:rsidRPr="00594D79">
              <w:t> </w:t>
            </w:r>
          </w:p>
        </w:tc>
        <w:tc>
          <w:tcPr>
            <w:tcW w:w="1666"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1400" w:type="dxa"/>
            <w:noWrap/>
            <w:hideMark/>
          </w:tcPr>
          <w:p w:rsidR="00594D79" w:rsidRPr="00594D79" w:rsidRDefault="00594D79" w:rsidP="00A821F5">
            <w:pPr>
              <w:jc w:val="both"/>
            </w:pPr>
            <w:r w:rsidRPr="00594D79">
              <w:t> </w:t>
            </w: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r w:rsidR="00594D79" w:rsidRPr="00594D79" w:rsidTr="00594D79">
        <w:trPr>
          <w:trHeight w:val="290"/>
        </w:trPr>
        <w:tc>
          <w:tcPr>
            <w:tcW w:w="1394" w:type="dxa"/>
            <w:noWrap/>
            <w:hideMark/>
          </w:tcPr>
          <w:p w:rsidR="00594D79" w:rsidRPr="00594D79" w:rsidRDefault="00594D79" w:rsidP="00A821F5">
            <w:pPr>
              <w:jc w:val="both"/>
            </w:pPr>
            <w:r w:rsidRPr="00594D79">
              <w:t>7:30 - 8:30</w:t>
            </w:r>
          </w:p>
        </w:tc>
        <w:tc>
          <w:tcPr>
            <w:tcW w:w="1666" w:type="dxa"/>
            <w:hideMark/>
          </w:tcPr>
          <w:p w:rsidR="00594D79" w:rsidRPr="00594D79" w:rsidRDefault="00594D79" w:rsidP="00A821F5">
            <w:pPr>
              <w:jc w:val="both"/>
            </w:pPr>
            <w:r w:rsidRPr="00594D79">
              <w:t>Gyakorlat</w:t>
            </w:r>
          </w:p>
        </w:tc>
        <w:tc>
          <w:tcPr>
            <w:tcW w:w="1400" w:type="dxa"/>
            <w:noWrap/>
            <w:hideMark/>
          </w:tcPr>
          <w:p w:rsidR="00594D79" w:rsidRPr="00594D79" w:rsidRDefault="00594D79" w:rsidP="00A821F5">
            <w:pPr>
              <w:jc w:val="both"/>
            </w:pPr>
            <w:r w:rsidRPr="00594D79">
              <w:t>Simon István</w:t>
            </w:r>
          </w:p>
        </w:tc>
        <w:tc>
          <w:tcPr>
            <w:tcW w:w="1400" w:type="dxa"/>
            <w:noWrap/>
            <w:hideMark/>
          </w:tcPr>
          <w:p w:rsidR="00594D79" w:rsidRPr="00594D79" w:rsidRDefault="00594D79" w:rsidP="00A821F5">
            <w:pPr>
              <w:jc w:val="both"/>
            </w:pPr>
            <w:r w:rsidRPr="00594D79">
              <w:t>Vincze Béla</w:t>
            </w: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r w:rsidR="00594D79" w:rsidRPr="00594D79" w:rsidTr="00594D79">
        <w:trPr>
          <w:trHeight w:val="290"/>
        </w:trPr>
        <w:tc>
          <w:tcPr>
            <w:tcW w:w="1394" w:type="dxa"/>
            <w:noWrap/>
            <w:hideMark/>
          </w:tcPr>
          <w:p w:rsidR="00594D79" w:rsidRPr="00594D79" w:rsidRDefault="00594D79" w:rsidP="00A821F5">
            <w:pPr>
              <w:jc w:val="both"/>
            </w:pPr>
            <w:r w:rsidRPr="00594D79">
              <w:t>8:30 - 9:30</w:t>
            </w:r>
          </w:p>
        </w:tc>
        <w:tc>
          <w:tcPr>
            <w:tcW w:w="1666" w:type="dxa"/>
            <w:hideMark/>
          </w:tcPr>
          <w:p w:rsidR="00594D79" w:rsidRPr="00594D79" w:rsidRDefault="00594D79" w:rsidP="00A821F5">
            <w:pPr>
              <w:jc w:val="both"/>
            </w:pPr>
            <w:r w:rsidRPr="00594D79">
              <w:t>Gyakorlat</w:t>
            </w:r>
          </w:p>
        </w:tc>
        <w:tc>
          <w:tcPr>
            <w:tcW w:w="1400" w:type="dxa"/>
            <w:noWrap/>
            <w:hideMark/>
          </w:tcPr>
          <w:p w:rsidR="00594D79" w:rsidRPr="00594D79" w:rsidRDefault="00594D79" w:rsidP="00A821F5">
            <w:pPr>
              <w:jc w:val="both"/>
            </w:pPr>
            <w:r w:rsidRPr="00594D79">
              <w:t>Simon István</w:t>
            </w:r>
          </w:p>
        </w:tc>
        <w:tc>
          <w:tcPr>
            <w:tcW w:w="1400" w:type="dxa"/>
            <w:noWrap/>
            <w:hideMark/>
          </w:tcPr>
          <w:p w:rsidR="00594D79" w:rsidRPr="00594D79" w:rsidRDefault="00594D79" w:rsidP="00A821F5">
            <w:pPr>
              <w:jc w:val="both"/>
            </w:pPr>
            <w:r w:rsidRPr="00594D79">
              <w:t>Vincze Béla</w:t>
            </w: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r w:rsidR="00594D79" w:rsidRPr="00594D79" w:rsidTr="00594D79">
        <w:trPr>
          <w:trHeight w:val="290"/>
        </w:trPr>
        <w:tc>
          <w:tcPr>
            <w:tcW w:w="1394" w:type="dxa"/>
            <w:noWrap/>
            <w:hideMark/>
          </w:tcPr>
          <w:p w:rsidR="00594D79" w:rsidRPr="00594D79" w:rsidRDefault="00594D79" w:rsidP="00A821F5">
            <w:pPr>
              <w:jc w:val="both"/>
            </w:pPr>
            <w:r w:rsidRPr="00594D79">
              <w:t>9:30 - 10:30</w:t>
            </w:r>
          </w:p>
        </w:tc>
        <w:tc>
          <w:tcPr>
            <w:tcW w:w="1666" w:type="dxa"/>
            <w:hideMark/>
          </w:tcPr>
          <w:p w:rsidR="00594D79" w:rsidRPr="00594D79" w:rsidRDefault="00594D79" w:rsidP="00A821F5">
            <w:pPr>
              <w:jc w:val="both"/>
            </w:pPr>
            <w:r w:rsidRPr="00594D79">
              <w:t>Gyakorlat</w:t>
            </w:r>
          </w:p>
        </w:tc>
        <w:tc>
          <w:tcPr>
            <w:tcW w:w="1400" w:type="dxa"/>
            <w:noWrap/>
            <w:hideMark/>
          </w:tcPr>
          <w:p w:rsidR="00594D79" w:rsidRPr="00594D79" w:rsidRDefault="00594D79" w:rsidP="00A821F5">
            <w:pPr>
              <w:jc w:val="both"/>
            </w:pPr>
            <w:r w:rsidRPr="00594D79">
              <w:t>Simon István</w:t>
            </w:r>
          </w:p>
        </w:tc>
        <w:tc>
          <w:tcPr>
            <w:tcW w:w="1400" w:type="dxa"/>
            <w:noWrap/>
            <w:hideMark/>
          </w:tcPr>
          <w:p w:rsidR="00594D79" w:rsidRPr="00594D79" w:rsidRDefault="00594D79" w:rsidP="00A821F5">
            <w:pPr>
              <w:jc w:val="both"/>
            </w:pPr>
            <w:r w:rsidRPr="00594D79">
              <w:t>Vincze Béla</w:t>
            </w: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r w:rsidR="00594D79" w:rsidRPr="00594D79" w:rsidTr="00594D79">
        <w:trPr>
          <w:trHeight w:val="290"/>
        </w:trPr>
        <w:tc>
          <w:tcPr>
            <w:tcW w:w="1394" w:type="dxa"/>
            <w:noWrap/>
            <w:hideMark/>
          </w:tcPr>
          <w:p w:rsidR="00594D79" w:rsidRPr="00594D79" w:rsidRDefault="00594D79" w:rsidP="00A821F5">
            <w:pPr>
              <w:jc w:val="both"/>
            </w:pPr>
            <w:r w:rsidRPr="00594D79">
              <w:t>10:30 - 11:30</w:t>
            </w:r>
          </w:p>
        </w:tc>
        <w:tc>
          <w:tcPr>
            <w:tcW w:w="1666" w:type="dxa"/>
            <w:hideMark/>
          </w:tcPr>
          <w:p w:rsidR="00594D79" w:rsidRPr="00594D79" w:rsidRDefault="00594D79" w:rsidP="00A821F5">
            <w:pPr>
              <w:jc w:val="both"/>
            </w:pPr>
            <w:r w:rsidRPr="00594D79">
              <w:t>Gyakorlat</w:t>
            </w:r>
          </w:p>
        </w:tc>
        <w:tc>
          <w:tcPr>
            <w:tcW w:w="1400" w:type="dxa"/>
            <w:noWrap/>
            <w:hideMark/>
          </w:tcPr>
          <w:p w:rsidR="00594D79" w:rsidRPr="00594D79" w:rsidRDefault="00594D79" w:rsidP="00A821F5">
            <w:pPr>
              <w:jc w:val="both"/>
            </w:pPr>
            <w:r w:rsidRPr="00594D79">
              <w:t>Simon István</w:t>
            </w:r>
          </w:p>
        </w:tc>
        <w:tc>
          <w:tcPr>
            <w:tcW w:w="1400" w:type="dxa"/>
            <w:noWrap/>
            <w:hideMark/>
          </w:tcPr>
          <w:p w:rsidR="00594D79" w:rsidRPr="00594D79" w:rsidRDefault="00594D79" w:rsidP="00A821F5">
            <w:pPr>
              <w:jc w:val="both"/>
            </w:pPr>
            <w:r w:rsidRPr="00594D79">
              <w:t>Vincze Béla</w:t>
            </w: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r w:rsidR="00594D79" w:rsidRPr="00594D79" w:rsidTr="00594D79">
        <w:trPr>
          <w:trHeight w:val="290"/>
        </w:trPr>
        <w:tc>
          <w:tcPr>
            <w:tcW w:w="1394" w:type="dxa"/>
            <w:noWrap/>
            <w:hideMark/>
          </w:tcPr>
          <w:p w:rsidR="00594D79" w:rsidRPr="00594D79" w:rsidRDefault="00594D79" w:rsidP="00A821F5">
            <w:pPr>
              <w:jc w:val="both"/>
            </w:pPr>
            <w:r w:rsidRPr="00594D79">
              <w:t>11:30 - 12:30</w:t>
            </w:r>
          </w:p>
        </w:tc>
        <w:tc>
          <w:tcPr>
            <w:tcW w:w="1666" w:type="dxa"/>
            <w:hideMark/>
          </w:tcPr>
          <w:p w:rsidR="00594D79" w:rsidRPr="00594D79" w:rsidRDefault="00594D79" w:rsidP="00A821F5">
            <w:pPr>
              <w:jc w:val="both"/>
            </w:pPr>
            <w:r w:rsidRPr="00594D79">
              <w:t>Gyakorlat</w:t>
            </w:r>
          </w:p>
        </w:tc>
        <w:tc>
          <w:tcPr>
            <w:tcW w:w="1400" w:type="dxa"/>
            <w:noWrap/>
            <w:hideMark/>
          </w:tcPr>
          <w:p w:rsidR="00594D79" w:rsidRPr="00594D79" w:rsidRDefault="00594D79" w:rsidP="00A821F5">
            <w:pPr>
              <w:jc w:val="both"/>
            </w:pPr>
            <w:r w:rsidRPr="00594D79">
              <w:t>Simon István</w:t>
            </w:r>
          </w:p>
        </w:tc>
        <w:tc>
          <w:tcPr>
            <w:tcW w:w="1400" w:type="dxa"/>
            <w:noWrap/>
            <w:hideMark/>
          </w:tcPr>
          <w:p w:rsidR="00594D79" w:rsidRPr="00594D79" w:rsidRDefault="00594D79" w:rsidP="00A821F5">
            <w:pPr>
              <w:jc w:val="both"/>
            </w:pPr>
            <w:r w:rsidRPr="00594D79">
              <w:t>Vincze Béla</w:t>
            </w: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r w:rsidR="00594D79" w:rsidRPr="00594D79" w:rsidTr="00594D79">
        <w:trPr>
          <w:trHeight w:val="290"/>
        </w:trPr>
        <w:tc>
          <w:tcPr>
            <w:tcW w:w="1394" w:type="dxa"/>
            <w:noWrap/>
            <w:hideMark/>
          </w:tcPr>
          <w:p w:rsidR="00594D79" w:rsidRPr="00594D79" w:rsidRDefault="00594D79" w:rsidP="00A821F5">
            <w:pPr>
              <w:jc w:val="both"/>
            </w:pPr>
            <w:r w:rsidRPr="00594D79">
              <w:t>12:30 - 13:30</w:t>
            </w:r>
          </w:p>
        </w:tc>
        <w:tc>
          <w:tcPr>
            <w:tcW w:w="1666" w:type="dxa"/>
            <w:hideMark/>
          </w:tcPr>
          <w:p w:rsidR="00594D79" w:rsidRPr="00594D79" w:rsidRDefault="00594D79" w:rsidP="00A821F5">
            <w:pPr>
              <w:jc w:val="both"/>
            </w:pPr>
            <w:r w:rsidRPr="00594D79">
              <w:t>Gyakorlat</w:t>
            </w:r>
          </w:p>
        </w:tc>
        <w:tc>
          <w:tcPr>
            <w:tcW w:w="1400" w:type="dxa"/>
            <w:noWrap/>
            <w:hideMark/>
          </w:tcPr>
          <w:p w:rsidR="00594D79" w:rsidRPr="00594D79" w:rsidRDefault="00594D79" w:rsidP="00A821F5">
            <w:pPr>
              <w:jc w:val="both"/>
            </w:pPr>
            <w:r w:rsidRPr="00594D79">
              <w:t>Simon István</w:t>
            </w:r>
          </w:p>
        </w:tc>
        <w:tc>
          <w:tcPr>
            <w:tcW w:w="1400" w:type="dxa"/>
            <w:noWrap/>
            <w:hideMark/>
          </w:tcPr>
          <w:p w:rsidR="00594D79" w:rsidRPr="00594D79" w:rsidRDefault="00594D79" w:rsidP="00A821F5">
            <w:pPr>
              <w:jc w:val="both"/>
            </w:pPr>
            <w:r w:rsidRPr="00594D79">
              <w:t>Vincze Béla</w:t>
            </w:r>
          </w:p>
        </w:tc>
        <w:tc>
          <w:tcPr>
            <w:tcW w:w="960" w:type="dxa"/>
            <w:noWrap/>
            <w:hideMark/>
          </w:tcPr>
          <w:p w:rsidR="00594D79" w:rsidRPr="00594D79" w:rsidRDefault="00594D79" w:rsidP="00A821F5">
            <w:pPr>
              <w:jc w:val="both"/>
            </w:pPr>
          </w:p>
        </w:tc>
        <w:tc>
          <w:tcPr>
            <w:tcW w:w="1280" w:type="dxa"/>
            <w:noWrap/>
            <w:hideMark/>
          </w:tcPr>
          <w:p w:rsidR="00594D79" w:rsidRPr="00594D79" w:rsidRDefault="00594D79" w:rsidP="00A821F5">
            <w:pPr>
              <w:jc w:val="both"/>
            </w:pPr>
          </w:p>
        </w:tc>
        <w:tc>
          <w:tcPr>
            <w:tcW w:w="1880" w:type="dxa"/>
            <w:hideMark/>
          </w:tcPr>
          <w:p w:rsidR="00594D79" w:rsidRPr="00594D79" w:rsidRDefault="00594D79" w:rsidP="00A821F5">
            <w:pPr>
              <w:jc w:val="both"/>
            </w:pPr>
          </w:p>
        </w:tc>
        <w:tc>
          <w:tcPr>
            <w:tcW w:w="1380" w:type="dxa"/>
            <w:noWrap/>
            <w:hideMark/>
          </w:tcPr>
          <w:p w:rsidR="00594D79" w:rsidRPr="00594D79" w:rsidRDefault="00594D79" w:rsidP="00A821F5">
            <w:pPr>
              <w:jc w:val="both"/>
            </w:pPr>
          </w:p>
        </w:tc>
      </w:tr>
    </w:tbl>
    <w:p w:rsidR="00594D79" w:rsidRDefault="00594D79" w:rsidP="00A821F5">
      <w:pPr>
        <w:jc w:val="both"/>
      </w:pPr>
    </w:p>
    <w:p w:rsidR="00594D79" w:rsidRDefault="00594D79" w:rsidP="00A821F5">
      <w:pPr>
        <w:jc w:val="both"/>
      </w:pPr>
    </w:p>
    <w:p w:rsidR="00594D79" w:rsidRDefault="00594D79" w:rsidP="00A821F5">
      <w:pPr>
        <w:jc w:val="both"/>
      </w:pPr>
    </w:p>
    <w:p w:rsidR="00594D79" w:rsidRDefault="00594D79" w:rsidP="00A821F5">
      <w:pPr>
        <w:jc w:val="both"/>
      </w:pPr>
    </w:p>
    <w:tbl>
      <w:tblPr>
        <w:tblW w:w="5480" w:type="dxa"/>
        <w:tblCellMar>
          <w:left w:w="70" w:type="dxa"/>
          <w:right w:w="70" w:type="dxa"/>
        </w:tblCellMar>
        <w:tblLook w:val="04A0" w:firstRow="1" w:lastRow="0" w:firstColumn="1" w:lastColumn="0" w:noHBand="0" w:noVBand="1"/>
      </w:tblPr>
      <w:tblGrid>
        <w:gridCol w:w="1016"/>
        <w:gridCol w:w="1547"/>
        <w:gridCol w:w="2973"/>
      </w:tblGrid>
      <w:tr w:rsidR="00594D79" w:rsidRPr="00594D79" w:rsidTr="00594D79">
        <w:trPr>
          <w:trHeight w:val="310"/>
        </w:trPr>
        <w:tc>
          <w:tcPr>
            <w:tcW w:w="960" w:type="dxa"/>
            <w:tcBorders>
              <w:top w:val="nil"/>
              <w:left w:val="nil"/>
              <w:bottom w:val="nil"/>
              <w:right w:val="nil"/>
            </w:tcBorders>
            <w:shd w:val="clear" w:color="auto" w:fill="auto"/>
            <w:noWrap/>
            <w:vAlign w:val="bottom"/>
            <w:hideMark/>
          </w:tcPr>
          <w:p w:rsidR="00594D79" w:rsidRPr="00594D79" w:rsidRDefault="00594D79" w:rsidP="00A821F5">
            <w:pPr>
              <w:spacing w:after="0" w:line="240" w:lineRule="auto"/>
              <w:jc w:val="both"/>
              <w:rPr>
                <w:rFonts w:ascii="Times New Roman" w:eastAsia="Times New Roman" w:hAnsi="Times New Roman" w:cs="Times New Roman"/>
                <w:sz w:val="24"/>
                <w:szCs w:val="24"/>
                <w:lang w:eastAsia="hu-HU"/>
              </w:rPr>
            </w:pPr>
          </w:p>
        </w:tc>
        <w:tc>
          <w:tcPr>
            <w:tcW w:w="4520" w:type="dxa"/>
            <w:gridSpan w:val="2"/>
            <w:tcBorders>
              <w:top w:val="nil"/>
              <w:left w:val="nil"/>
              <w:bottom w:val="nil"/>
              <w:right w:val="nil"/>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b/>
                <w:bCs/>
                <w:color w:val="000000"/>
                <w:sz w:val="24"/>
                <w:szCs w:val="24"/>
                <w:lang w:eastAsia="hu-HU"/>
              </w:rPr>
            </w:pPr>
            <w:r w:rsidRPr="00594D79">
              <w:rPr>
                <w:rFonts w:ascii="Calibri" w:eastAsia="Times New Roman" w:hAnsi="Calibri" w:cs="Calibri"/>
                <w:b/>
                <w:bCs/>
                <w:color w:val="000000"/>
                <w:sz w:val="24"/>
                <w:szCs w:val="24"/>
                <w:lang w:eastAsia="hu-HU"/>
              </w:rPr>
              <w:t>Felzárkóztatás, felügyelet</w:t>
            </w:r>
          </w:p>
        </w:tc>
      </w:tr>
      <w:tr w:rsidR="00594D79" w:rsidRPr="00594D79" w:rsidTr="00594D79">
        <w:trPr>
          <w:trHeight w:val="290"/>
        </w:trPr>
        <w:tc>
          <w:tcPr>
            <w:tcW w:w="960" w:type="dxa"/>
            <w:tcBorders>
              <w:top w:val="nil"/>
              <w:left w:val="nil"/>
              <w:bottom w:val="nil"/>
              <w:right w:val="nil"/>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b/>
                <w:bCs/>
                <w:color w:val="000000"/>
                <w:sz w:val="24"/>
                <w:szCs w:val="24"/>
                <w:lang w:eastAsia="hu-HU"/>
              </w:rPr>
            </w:pPr>
          </w:p>
        </w:tc>
        <w:tc>
          <w:tcPr>
            <w:tcW w:w="1547" w:type="dxa"/>
            <w:tcBorders>
              <w:top w:val="nil"/>
              <w:left w:val="nil"/>
              <w:bottom w:val="nil"/>
              <w:right w:val="nil"/>
            </w:tcBorders>
            <w:shd w:val="clear" w:color="auto" w:fill="auto"/>
            <w:noWrap/>
            <w:vAlign w:val="bottom"/>
            <w:hideMark/>
          </w:tcPr>
          <w:p w:rsidR="00594D79" w:rsidRPr="00594D79" w:rsidRDefault="00594D79" w:rsidP="00A821F5">
            <w:pPr>
              <w:spacing w:after="0" w:line="240" w:lineRule="auto"/>
              <w:jc w:val="both"/>
              <w:rPr>
                <w:rFonts w:ascii="Times New Roman" w:eastAsia="Times New Roman" w:hAnsi="Times New Roman" w:cs="Times New Roman"/>
                <w:sz w:val="20"/>
                <w:szCs w:val="20"/>
                <w:lang w:eastAsia="hu-HU"/>
              </w:rPr>
            </w:pPr>
          </w:p>
        </w:tc>
        <w:tc>
          <w:tcPr>
            <w:tcW w:w="2973" w:type="dxa"/>
            <w:tcBorders>
              <w:top w:val="nil"/>
              <w:left w:val="nil"/>
              <w:bottom w:val="nil"/>
              <w:right w:val="nil"/>
            </w:tcBorders>
            <w:shd w:val="clear" w:color="auto" w:fill="auto"/>
            <w:noWrap/>
            <w:vAlign w:val="bottom"/>
            <w:hideMark/>
          </w:tcPr>
          <w:p w:rsidR="00594D79" w:rsidRPr="00594D79" w:rsidRDefault="00594D79" w:rsidP="00A821F5">
            <w:pPr>
              <w:spacing w:after="0" w:line="240" w:lineRule="auto"/>
              <w:jc w:val="both"/>
              <w:rPr>
                <w:rFonts w:ascii="Times New Roman" w:eastAsia="Times New Roman" w:hAnsi="Times New Roman" w:cs="Times New Roman"/>
                <w:sz w:val="20"/>
                <w:szCs w:val="20"/>
                <w:lang w:eastAsia="hu-HU"/>
              </w:rPr>
            </w:pPr>
          </w:p>
        </w:tc>
      </w:tr>
      <w:tr w:rsidR="00594D79" w:rsidRPr="00594D79" w:rsidTr="00594D79">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Hétfő</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08:00-12:00</w:t>
            </w:r>
          </w:p>
        </w:tc>
        <w:tc>
          <w:tcPr>
            <w:tcW w:w="2973" w:type="dxa"/>
            <w:tcBorders>
              <w:top w:val="single" w:sz="4" w:space="0" w:color="auto"/>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Almásiné Forgács Éva</w:t>
            </w:r>
          </w:p>
        </w:tc>
      </w:tr>
      <w:tr w:rsidR="00594D79" w:rsidRPr="00594D79" w:rsidTr="00594D79">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Kedd</w:t>
            </w:r>
          </w:p>
        </w:tc>
        <w:tc>
          <w:tcPr>
            <w:tcW w:w="154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08:00-12:00</w:t>
            </w:r>
          </w:p>
        </w:tc>
        <w:tc>
          <w:tcPr>
            <w:tcW w:w="2973"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Bodnárné Szántó Mária</w:t>
            </w:r>
          </w:p>
        </w:tc>
      </w:tr>
      <w:tr w:rsidR="00594D79" w:rsidRPr="00594D79" w:rsidTr="00594D79">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Szerda</w:t>
            </w:r>
          </w:p>
        </w:tc>
        <w:tc>
          <w:tcPr>
            <w:tcW w:w="154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08:00-12:00</w:t>
            </w:r>
          </w:p>
        </w:tc>
        <w:tc>
          <w:tcPr>
            <w:tcW w:w="2973"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Arsziri András</w:t>
            </w:r>
          </w:p>
        </w:tc>
      </w:tr>
      <w:tr w:rsidR="00594D79" w:rsidRPr="00594D79" w:rsidTr="00594D79">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Csütörtök</w:t>
            </w:r>
          </w:p>
        </w:tc>
        <w:tc>
          <w:tcPr>
            <w:tcW w:w="1547"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08:00-12:00</w:t>
            </w:r>
          </w:p>
        </w:tc>
        <w:tc>
          <w:tcPr>
            <w:tcW w:w="2973" w:type="dxa"/>
            <w:tcBorders>
              <w:top w:val="nil"/>
              <w:left w:val="nil"/>
              <w:bottom w:val="single" w:sz="4" w:space="0" w:color="auto"/>
              <w:right w:val="single" w:sz="4" w:space="0" w:color="auto"/>
            </w:tcBorders>
            <w:shd w:val="clear" w:color="auto" w:fill="auto"/>
            <w:noWrap/>
            <w:vAlign w:val="bottom"/>
            <w:hideMark/>
          </w:tcPr>
          <w:p w:rsidR="00594D79" w:rsidRPr="00594D79" w:rsidRDefault="00594D79" w:rsidP="00A821F5">
            <w:pPr>
              <w:spacing w:after="0" w:line="240" w:lineRule="auto"/>
              <w:jc w:val="both"/>
              <w:rPr>
                <w:rFonts w:ascii="Calibri" w:eastAsia="Times New Roman" w:hAnsi="Calibri" w:cs="Calibri"/>
                <w:color w:val="000000"/>
                <w:lang w:eastAsia="hu-HU"/>
              </w:rPr>
            </w:pPr>
            <w:r w:rsidRPr="00594D79">
              <w:rPr>
                <w:rFonts w:ascii="Calibri" w:eastAsia="Times New Roman" w:hAnsi="Calibri" w:cs="Calibri"/>
                <w:color w:val="000000"/>
                <w:lang w:eastAsia="hu-HU"/>
              </w:rPr>
              <w:t>Lesku Miklós</w:t>
            </w:r>
          </w:p>
        </w:tc>
      </w:tr>
    </w:tbl>
    <w:p w:rsidR="00594D79" w:rsidRDefault="00594D79" w:rsidP="00A821F5">
      <w:pPr>
        <w:jc w:val="both"/>
      </w:pPr>
    </w:p>
    <w:p w:rsidR="00594D79" w:rsidRDefault="00594D79" w:rsidP="00A821F5">
      <w:pPr>
        <w:jc w:val="both"/>
      </w:pPr>
    </w:p>
    <w:p w:rsidR="00CD5CE6" w:rsidRDefault="00CD5CE6" w:rsidP="00A821F5">
      <w:pPr>
        <w:pStyle w:val="Listaszerbekezds"/>
        <w:jc w:val="both"/>
        <w:rPr>
          <w:rFonts w:ascii="Times New Roman" w:hAnsi="Times New Roman" w:cs="Times New Roman"/>
          <w:sz w:val="24"/>
          <w:szCs w:val="24"/>
        </w:rPr>
      </w:pPr>
    </w:p>
    <w:p w:rsidR="007733A1" w:rsidRDefault="007733A1" w:rsidP="00A821F5">
      <w:pPr>
        <w:pStyle w:val="Listaszerbekezds"/>
        <w:jc w:val="both"/>
        <w:rPr>
          <w:rFonts w:ascii="Times New Roman" w:hAnsi="Times New Roman" w:cs="Times New Roman"/>
          <w:sz w:val="24"/>
          <w:szCs w:val="24"/>
        </w:rPr>
      </w:pPr>
    </w:p>
    <w:p w:rsidR="00D710E5" w:rsidRDefault="00040750" w:rsidP="00A821F5">
      <w:pPr>
        <w:jc w:val="both"/>
        <w:rPr>
          <w:rFonts w:ascii="Times New Roman" w:hAnsi="Times New Roman" w:cs="Times New Roman"/>
          <w:sz w:val="24"/>
          <w:szCs w:val="24"/>
        </w:rPr>
      </w:pPr>
      <w:r>
        <w:rPr>
          <w:rFonts w:ascii="Times New Roman" w:hAnsi="Times New Roman" w:cs="Times New Roman"/>
          <w:sz w:val="24"/>
          <w:szCs w:val="24"/>
        </w:rPr>
        <w:t>Záhony, 2020.11.13</w:t>
      </w:r>
      <w:r w:rsidR="007733A1">
        <w:rPr>
          <w:rFonts w:ascii="Times New Roman" w:hAnsi="Times New Roman" w:cs="Times New Roman"/>
          <w:sz w:val="24"/>
          <w:szCs w:val="24"/>
        </w:rPr>
        <w:t>.</w:t>
      </w:r>
    </w:p>
    <w:p w:rsidR="001770EE" w:rsidRDefault="001770EE" w:rsidP="00A821F5">
      <w:pPr>
        <w:jc w:val="both"/>
        <w:rPr>
          <w:rFonts w:ascii="Times New Roman" w:hAnsi="Times New Roman" w:cs="Times New Roman"/>
          <w:sz w:val="24"/>
          <w:szCs w:val="24"/>
        </w:rPr>
      </w:pPr>
    </w:p>
    <w:p w:rsidR="00252926" w:rsidRDefault="00252926" w:rsidP="00A821F5">
      <w:pPr>
        <w:jc w:val="both"/>
        <w:rPr>
          <w:rFonts w:ascii="Times New Roman" w:hAnsi="Times New Roman" w:cs="Times New Roman"/>
          <w:sz w:val="24"/>
          <w:szCs w:val="24"/>
        </w:rPr>
      </w:pPr>
      <w:r>
        <w:rPr>
          <w:rFonts w:ascii="Times New Roman" w:hAnsi="Times New Roman" w:cs="Times New Roman"/>
          <w:sz w:val="24"/>
          <w:szCs w:val="24"/>
        </w:rPr>
        <w:t>…………………………………………..</w:t>
      </w:r>
    </w:p>
    <w:p w:rsidR="007733A1" w:rsidRDefault="00252926" w:rsidP="00A821F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733A1">
        <w:rPr>
          <w:rFonts w:ascii="Times New Roman" w:hAnsi="Times New Roman" w:cs="Times New Roman"/>
          <w:sz w:val="24"/>
          <w:szCs w:val="24"/>
        </w:rPr>
        <w:t>Vass Levente</w:t>
      </w:r>
    </w:p>
    <w:p w:rsidR="00252926" w:rsidRDefault="00252926" w:rsidP="00A821F5">
      <w:pPr>
        <w:jc w:val="both"/>
        <w:rPr>
          <w:rFonts w:ascii="Times New Roman" w:hAnsi="Times New Roman" w:cs="Times New Roman"/>
          <w:sz w:val="24"/>
          <w:szCs w:val="24"/>
        </w:rPr>
      </w:pPr>
    </w:p>
    <w:p w:rsidR="00252926" w:rsidRDefault="00252926" w:rsidP="00A821F5">
      <w:pPr>
        <w:jc w:val="both"/>
        <w:rPr>
          <w:rFonts w:ascii="Times New Roman" w:hAnsi="Times New Roman" w:cs="Times New Roman"/>
          <w:sz w:val="24"/>
          <w:szCs w:val="24"/>
        </w:rPr>
      </w:pPr>
    </w:p>
    <w:p w:rsidR="00252926" w:rsidRDefault="00252926" w:rsidP="00A821F5">
      <w:pPr>
        <w:jc w:val="both"/>
        <w:rPr>
          <w:rFonts w:ascii="Times New Roman" w:hAnsi="Times New Roman" w:cs="Times New Roman"/>
          <w:sz w:val="24"/>
          <w:szCs w:val="24"/>
        </w:rPr>
      </w:pPr>
    </w:p>
    <w:p w:rsidR="00252926" w:rsidRDefault="00252926" w:rsidP="00A821F5">
      <w:pPr>
        <w:jc w:val="both"/>
        <w:rPr>
          <w:rFonts w:ascii="Times New Roman" w:hAnsi="Times New Roman" w:cs="Times New Roman"/>
          <w:sz w:val="24"/>
          <w:szCs w:val="24"/>
        </w:rPr>
      </w:pPr>
      <w:r>
        <w:rPr>
          <w:rFonts w:ascii="Times New Roman" w:hAnsi="Times New Roman" w:cs="Times New Roman"/>
          <w:sz w:val="24"/>
          <w:szCs w:val="24"/>
        </w:rPr>
        <w:t>Jóváhagyom:</w:t>
      </w:r>
    </w:p>
    <w:p w:rsidR="00252926" w:rsidRDefault="00040750" w:rsidP="00A821F5">
      <w:pPr>
        <w:jc w:val="both"/>
        <w:rPr>
          <w:rFonts w:ascii="Times New Roman" w:hAnsi="Times New Roman" w:cs="Times New Roman"/>
          <w:sz w:val="24"/>
          <w:szCs w:val="24"/>
        </w:rPr>
      </w:pPr>
      <w:r>
        <w:rPr>
          <w:rFonts w:ascii="Times New Roman" w:hAnsi="Times New Roman" w:cs="Times New Roman"/>
          <w:sz w:val="24"/>
          <w:szCs w:val="24"/>
        </w:rPr>
        <w:t>2020. 11. 16</w:t>
      </w:r>
      <w:r w:rsidR="00252926">
        <w:rPr>
          <w:rFonts w:ascii="Times New Roman" w:hAnsi="Times New Roman" w:cs="Times New Roman"/>
          <w:sz w:val="24"/>
          <w:szCs w:val="24"/>
        </w:rPr>
        <w:t xml:space="preserve">. </w:t>
      </w:r>
    </w:p>
    <w:p w:rsidR="00252926" w:rsidRDefault="00252926" w:rsidP="00A821F5">
      <w:pPr>
        <w:jc w:val="both"/>
        <w:rPr>
          <w:rFonts w:ascii="Times New Roman" w:hAnsi="Times New Roman" w:cs="Times New Roman"/>
          <w:sz w:val="24"/>
          <w:szCs w:val="24"/>
        </w:rPr>
      </w:pPr>
    </w:p>
    <w:p w:rsidR="00252926" w:rsidRDefault="00252926" w:rsidP="00A821F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52926" w:rsidRDefault="00252926" w:rsidP="00A821F5">
      <w:pPr>
        <w:jc w:val="both"/>
        <w:rPr>
          <w:rFonts w:ascii="Times New Roman" w:hAnsi="Times New Roman" w:cs="Times New Roman"/>
          <w:sz w:val="24"/>
          <w:szCs w:val="24"/>
        </w:rPr>
      </w:pPr>
      <w:r>
        <w:rPr>
          <w:rFonts w:ascii="Times New Roman" w:hAnsi="Times New Roman" w:cs="Times New Roman"/>
          <w:sz w:val="24"/>
          <w:szCs w:val="24"/>
        </w:rPr>
        <w:tab/>
        <w:t>Bodnár Attila Sándor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Matus Attila</w:t>
      </w:r>
      <w:r w:rsidR="00FB385B">
        <w:rPr>
          <w:rFonts w:ascii="Times New Roman" w:hAnsi="Times New Roman" w:cs="Times New Roman"/>
          <w:sz w:val="24"/>
          <w:szCs w:val="24"/>
        </w:rPr>
        <w:t xml:space="preserve"> Imre</w:t>
      </w:r>
    </w:p>
    <w:p w:rsidR="00252926" w:rsidRDefault="00252926" w:rsidP="00A821F5">
      <w:pPr>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főigazgató</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kancellár</w:t>
      </w:r>
    </w:p>
    <w:p w:rsidR="00252926" w:rsidRDefault="00252926" w:rsidP="00A821F5">
      <w:pPr>
        <w:jc w:val="both"/>
        <w:rPr>
          <w:rFonts w:ascii="Times New Roman" w:hAnsi="Times New Roman" w:cs="Times New Roman"/>
          <w:sz w:val="24"/>
          <w:szCs w:val="24"/>
        </w:rPr>
      </w:pPr>
    </w:p>
    <w:p w:rsidR="00252926" w:rsidRPr="00D710E5" w:rsidRDefault="00252926" w:rsidP="00A821F5">
      <w:pPr>
        <w:jc w:val="both"/>
        <w:rPr>
          <w:rFonts w:ascii="Times New Roman" w:hAnsi="Times New Roman" w:cs="Times New Roman"/>
          <w:sz w:val="24"/>
          <w:szCs w:val="24"/>
        </w:rPr>
      </w:pPr>
    </w:p>
    <w:sectPr w:rsidR="00252926" w:rsidRPr="00D710E5" w:rsidSect="00BE77FC">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34201B"/>
    <w:multiLevelType w:val="hybridMultilevel"/>
    <w:tmpl w:val="6B9C9E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3172FA"/>
    <w:multiLevelType w:val="hybridMultilevel"/>
    <w:tmpl w:val="840871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FDA4BC"/>
    <w:multiLevelType w:val="hybridMultilevel"/>
    <w:tmpl w:val="5BDCDF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F579F8"/>
    <w:multiLevelType w:val="hybridMultilevel"/>
    <w:tmpl w:val="55F4C83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E55B72"/>
    <w:multiLevelType w:val="hybridMultilevel"/>
    <w:tmpl w:val="6D3E6994"/>
    <w:lvl w:ilvl="0" w:tplc="F81ABB6A">
      <w:start w:val="1"/>
      <w:numFmt w:val="bullet"/>
      <w:lvlText w:val=""/>
      <w:lvlJc w:val="left"/>
      <w:pPr>
        <w:ind w:left="765" w:hanging="360"/>
      </w:pPr>
      <w:rPr>
        <w:rFonts w:ascii="Times New Roman" w:eastAsiaTheme="minorHAnsi" w:hAnsi="Times New Roman" w:cs="Times New Roman"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 w15:restartNumberingAfterBreak="0">
    <w:nsid w:val="22F4231C"/>
    <w:multiLevelType w:val="hybridMultilevel"/>
    <w:tmpl w:val="43383058"/>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B354E5F"/>
    <w:multiLevelType w:val="multilevel"/>
    <w:tmpl w:val="C99631B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231105"/>
    <w:multiLevelType w:val="hybridMultilevel"/>
    <w:tmpl w:val="2F3452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53319D0"/>
    <w:multiLevelType w:val="hybridMultilevel"/>
    <w:tmpl w:val="07140F26"/>
    <w:lvl w:ilvl="0" w:tplc="35AA2DE4">
      <w:start w:val="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A370C07"/>
    <w:multiLevelType w:val="hybridMultilevel"/>
    <w:tmpl w:val="1CD20B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25472E"/>
    <w:multiLevelType w:val="hybridMultilevel"/>
    <w:tmpl w:val="EECCB110"/>
    <w:lvl w:ilvl="0" w:tplc="C3227836">
      <w:start w:val="1"/>
      <w:numFmt w:val="decimal"/>
      <w:lvlText w:val="%1."/>
      <w:lvlJc w:val="left"/>
      <w:pPr>
        <w:tabs>
          <w:tab w:val="num" w:pos="3966"/>
        </w:tabs>
        <w:ind w:left="3966" w:hanging="705"/>
      </w:pPr>
      <w:rPr>
        <w:rFonts w:hint="default"/>
      </w:rPr>
    </w:lvl>
    <w:lvl w:ilvl="1" w:tplc="040E0019" w:tentative="1">
      <w:start w:val="1"/>
      <w:numFmt w:val="lowerLetter"/>
      <w:lvlText w:val="%2."/>
      <w:lvlJc w:val="left"/>
      <w:pPr>
        <w:tabs>
          <w:tab w:val="num" w:pos="1281"/>
        </w:tabs>
        <w:ind w:left="1281" w:hanging="360"/>
      </w:pPr>
    </w:lvl>
    <w:lvl w:ilvl="2" w:tplc="040E001B" w:tentative="1">
      <w:start w:val="1"/>
      <w:numFmt w:val="lowerRoman"/>
      <w:lvlText w:val="%3."/>
      <w:lvlJc w:val="right"/>
      <w:pPr>
        <w:tabs>
          <w:tab w:val="num" w:pos="2001"/>
        </w:tabs>
        <w:ind w:left="2001" w:hanging="180"/>
      </w:pPr>
    </w:lvl>
    <w:lvl w:ilvl="3" w:tplc="040E000F" w:tentative="1">
      <w:start w:val="1"/>
      <w:numFmt w:val="decimal"/>
      <w:lvlText w:val="%4."/>
      <w:lvlJc w:val="left"/>
      <w:pPr>
        <w:tabs>
          <w:tab w:val="num" w:pos="2721"/>
        </w:tabs>
        <w:ind w:left="2721" w:hanging="360"/>
      </w:pPr>
    </w:lvl>
    <w:lvl w:ilvl="4" w:tplc="040E0019" w:tentative="1">
      <w:start w:val="1"/>
      <w:numFmt w:val="lowerLetter"/>
      <w:lvlText w:val="%5."/>
      <w:lvlJc w:val="left"/>
      <w:pPr>
        <w:tabs>
          <w:tab w:val="num" w:pos="3441"/>
        </w:tabs>
        <w:ind w:left="3441" w:hanging="360"/>
      </w:pPr>
    </w:lvl>
    <w:lvl w:ilvl="5" w:tplc="040E001B" w:tentative="1">
      <w:start w:val="1"/>
      <w:numFmt w:val="lowerRoman"/>
      <w:lvlText w:val="%6."/>
      <w:lvlJc w:val="right"/>
      <w:pPr>
        <w:tabs>
          <w:tab w:val="num" w:pos="4161"/>
        </w:tabs>
        <w:ind w:left="4161" w:hanging="180"/>
      </w:pPr>
    </w:lvl>
    <w:lvl w:ilvl="6" w:tplc="040E000F" w:tentative="1">
      <w:start w:val="1"/>
      <w:numFmt w:val="decimal"/>
      <w:lvlText w:val="%7."/>
      <w:lvlJc w:val="left"/>
      <w:pPr>
        <w:tabs>
          <w:tab w:val="num" w:pos="4881"/>
        </w:tabs>
        <w:ind w:left="4881" w:hanging="360"/>
      </w:pPr>
    </w:lvl>
    <w:lvl w:ilvl="7" w:tplc="040E0019" w:tentative="1">
      <w:start w:val="1"/>
      <w:numFmt w:val="lowerLetter"/>
      <w:lvlText w:val="%8."/>
      <w:lvlJc w:val="left"/>
      <w:pPr>
        <w:tabs>
          <w:tab w:val="num" w:pos="5601"/>
        </w:tabs>
        <w:ind w:left="5601" w:hanging="360"/>
      </w:pPr>
    </w:lvl>
    <w:lvl w:ilvl="8" w:tplc="040E001B" w:tentative="1">
      <w:start w:val="1"/>
      <w:numFmt w:val="lowerRoman"/>
      <w:lvlText w:val="%9."/>
      <w:lvlJc w:val="right"/>
      <w:pPr>
        <w:tabs>
          <w:tab w:val="num" w:pos="6321"/>
        </w:tabs>
        <w:ind w:left="6321" w:hanging="180"/>
      </w:pPr>
    </w:lvl>
  </w:abstractNum>
  <w:abstractNum w:abstractNumId="11" w15:restartNumberingAfterBreak="0">
    <w:nsid w:val="58476A12"/>
    <w:multiLevelType w:val="hybridMultilevel"/>
    <w:tmpl w:val="1D3A859E"/>
    <w:lvl w:ilvl="0" w:tplc="2DFA5DA0">
      <w:start w:val="1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E1E5E0E"/>
    <w:multiLevelType w:val="hybridMultilevel"/>
    <w:tmpl w:val="AC18BEDA"/>
    <w:lvl w:ilvl="0" w:tplc="70B6840E">
      <w:start w:val="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68171AE"/>
    <w:multiLevelType w:val="hybridMultilevel"/>
    <w:tmpl w:val="C18012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7625B5B"/>
    <w:multiLevelType w:val="hybridMultilevel"/>
    <w:tmpl w:val="96327668"/>
    <w:lvl w:ilvl="0" w:tplc="7E40E22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05C58E2"/>
    <w:multiLevelType w:val="multilevel"/>
    <w:tmpl w:val="4F0850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3A6F5B"/>
    <w:multiLevelType w:val="hybridMultilevel"/>
    <w:tmpl w:val="8ADC8E52"/>
    <w:lvl w:ilvl="0" w:tplc="A61AA2BC">
      <w:start w:val="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BBE6D3A"/>
    <w:multiLevelType w:val="hybridMultilevel"/>
    <w:tmpl w:val="2B7C8D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BF7786C"/>
    <w:multiLevelType w:val="multilevel"/>
    <w:tmpl w:val="2FF0788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4125CE"/>
    <w:multiLevelType w:val="hybridMultilevel"/>
    <w:tmpl w:val="13367D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16"/>
  </w:num>
  <w:num w:numId="6">
    <w:abstractNumId w:val="15"/>
  </w:num>
  <w:num w:numId="7">
    <w:abstractNumId w:val="17"/>
  </w:num>
  <w:num w:numId="8">
    <w:abstractNumId w:val="8"/>
  </w:num>
  <w:num w:numId="9">
    <w:abstractNumId w:val="7"/>
  </w:num>
  <w:num w:numId="10">
    <w:abstractNumId w:val="12"/>
  </w:num>
  <w:num w:numId="11">
    <w:abstractNumId w:val="5"/>
  </w:num>
  <w:num w:numId="12">
    <w:abstractNumId w:val="9"/>
  </w:num>
  <w:num w:numId="13">
    <w:abstractNumId w:val="10"/>
  </w:num>
  <w:num w:numId="14">
    <w:abstractNumId w:val="14"/>
  </w:num>
  <w:num w:numId="15">
    <w:abstractNumId w:val="19"/>
  </w:num>
  <w:num w:numId="16">
    <w:abstractNumId w:val="18"/>
  </w:num>
  <w:num w:numId="17">
    <w:abstractNumId w:val="4"/>
  </w:num>
  <w:num w:numId="18">
    <w:abstractNumId w:val="6"/>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87"/>
    <w:rsid w:val="00040750"/>
    <w:rsid w:val="000F0E98"/>
    <w:rsid w:val="00135324"/>
    <w:rsid w:val="001770EE"/>
    <w:rsid w:val="001A1120"/>
    <w:rsid w:val="00202343"/>
    <w:rsid w:val="0024155D"/>
    <w:rsid w:val="00243C84"/>
    <w:rsid w:val="00252926"/>
    <w:rsid w:val="002754F9"/>
    <w:rsid w:val="002B146E"/>
    <w:rsid w:val="002C3DBC"/>
    <w:rsid w:val="002E03EC"/>
    <w:rsid w:val="002F37D6"/>
    <w:rsid w:val="003236C6"/>
    <w:rsid w:val="00353459"/>
    <w:rsid w:val="00373A84"/>
    <w:rsid w:val="00380356"/>
    <w:rsid w:val="003944E6"/>
    <w:rsid w:val="003D1F54"/>
    <w:rsid w:val="003F7C4D"/>
    <w:rsid w:val="00430DA4"/>
    <w:rsid w:val="00437358"/>
    <w:rsid w:val="00462772"/>
    <w:rsid w:val="004C15E2"/>
    <w:rsid w:val="004E2857"/>
    <w:rsid w:val="004F0167"/>
    <w:rsid w:val="00507219"/>
    <w:rsid w:val="005345E4"/>
    <w:rsid w:val="005550EB"/>
    <w:rsid w:val="00594245"/>
    <w:rsid w:val="00594D79"/>
    <w:rsid w:val="005D7A5C"/>
    <w:rsid w:val="0060346F"/>
    <w:rsid w:val="00612050"/>
    <w:rsid w:val="00627B5E"/>
    <w:rsid w:val="006351D0"/>
    <w:rsid w:val="0064176B"/>
    <w:rsid w:val="00645C27"/>
    <w:rsid w:val="00646D70"/>
    <w:rsid w:val="0065790C"/>
    <w:rsid w:val="006622F9"/>
    <w:rsid w:val="00683505"/>
    <w:rsid w:val="006F1C85"/>
    <w:rsid w:val="006F1E3B"/>
    <w:rsid w:val="00713F4B"/>
    <w:rsid w:val="00741CFE"/>
    <w:rsid w:val="007501E3"/>
    <w:rsid w:val="007733A1"/>
    <w:rsid w:val="00794081"/>
    <w:rsid w:val="007951A2"/>
    <w:rsid w:val="007D626F"/>
    <w:rsid w:val="008A1F58"/>
    <w:rsid w:val="008C0828"/>
    <w:rsid w:val="009415B4"/>
    <w:rsid w:val="00984CC5"/>
    <w:rsid w:val="009A14B8"/>
    <w:rsid w:val="009E6637"/>
    <w:rsid w:val="00A821F5"/>
    <w:rsid w:val="00AA7704"/>
    <w:rsid w:val="00AB29D8"/>
    <w:rsid w:val="00BC2D98"/>
    <w:rsid w:val="00BC5438"/>
    <w:rsid w:val="00BE50FC"/>
    <w:rsid w:val="00BE77FC"/>
    <w:rsid w:val="00BF1559"/>
    <w:rsid w:val="00C46808"/>
    <w:rsid w:val="00C623E5"/>
    <w:rsid w:val="00CD5CE6"/>
    <w:rsid w:val="00CF15B1"/>
    <w:rsid w:val="00D127F2"/>
    <w:rsid w:val="00D52C9A"/>
    <w:rsid w:val="00D710E5"/>
    <w:rsid w:val="00DA29D6"/>
    <w:rsid w:val="00DB4EAE"/>
    <w:rsid w:val="00DF6355"/>
    <w:rsid w:val="00E75670"/>
    <w:rsid w:val="00E86938"/>
    <w:rsid w:val="00ED6E76"/>
    <w:rsid w:val="00EF1094"/>
    <w:rsid w:val="00F06654"/>
    <w:rsid w:val="00F3569F"/>
    <w:rsid w:val="00F666D2"/>
    <w:rsid w:val="00F97226"/>
    <w:rsid w:val="00FA603D"/>
    <w:rsid w:val="00FB385B"/>
    <w:rsid w:val="00FB5B87"/>
    <w:rsid w:val="00FB7C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F3C"/>
  <w15:chartTrackingRefBased/>
  <w15:docId w15:val="{2D5F43B8-A2F4-40E6-83A2-72C0548B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B5B87"/>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507219"/>
    <w:pPr>
      <w:ind w:left="720"/>
      <w:contextualSpacing/>
    </w:pPr>
  </w:style>
  <w:style w:type="paragraph" w:styleId="Buborkszveg">
    <w:name w:val="Balloon Text"/>
    <w:basedOn w:val="Norml"/>
    <w:link w:val="BuborkszvegChar"/>
    <w:uiPriority w:val="99"/>
    <w:semiHidden/>
    <w:unhideWhenUsed/>
    <w:rsid w:val="00BE77F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E77FC"/>
    <w:rPr>
      <w:rFonts w:ascii="Segoe UI" w:hAnsi="Segoe UI" w:cs="Segoe UI"/>
      <w:sz w:val="18"/>
      <w:szCs w:val="18"/>
    </w:rPr>
  </w:style>
  <w:style w:type="table" w:styleId="Rcsostblzat">
    <w:name w:val="Table Grid"/>
    <w:basedOn w:val="Normltblzat"/>
    <w:uiPriority w:val="39"/>
    <w:rsid w:val="0059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81631">
      <w:bodyDiv w:val="1"/>
      <w:marLeft w:val="0"/>
      <w:marRight w:val="0"/>
      <w:marTop w:val="0"/>
      <w:marBottom w:val="0"/>
      <w:divBdr>
        <w:top w:val="none" w:sz="0" w:space="0" w:color="auto"/>
        <w:left w:val="none" w:sz="0" w:space="0" w:color="auto"/>
        <w:bottom w:val="none" w:sz="0" w:space="0" w:color="auto"/>
        <w:right w:val="none" w:sz="0" w:space="0" w:color="auto"/>
      </w:divBdr>
    </w:div>
    <w:div w:id="856314031">
      <w:bodyDiv w:val="1"/>
      <w:marLeft w:val="0"/>
      <w:marRight w:val="0"/>
      <w:marTop w:val="0"/>
      <w:marBottom w:val="0"/>
      <w:divBdr>
        <w:top w:val="none" w:sz="0" w:space="0" w:color="auto"/>
        <w:left w:val="none" w:sz="0" w:space="0" w:color="auto"/>
        <w:bottom w:val="none" w:sz="0" w:space="0" w:color="auto"/>
        <w:right w:val="none" w:sz="0" w:space="0" w:color="auto"/>
      </w:divBdr>
    </w:div>
    <w:div w:id="11528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345D-0DD1-428B-9F58-6B5ACBDD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16</Pages>
  <Words>3565</Words>
  <Characters>24601</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Szakmai helyettes</dc:creator>
  <cp:keywords/>
  <dc:description/>
  <cp:lastModifiedBy>Általános helyettes</cp:lastModifiedBy>
  <cp:revision>45</cp:revision>
  <cp:lastPrinted>2020-11-05T13:02:00Z</cp:lastPrinted>
  <dcterms:created xsi:type="dcterms:W3CDTF">2020-08-25T09:21:00Z</dcterms:created>
  <dcterms:modified xsi:type="dcterms:W3CDTF">2021-03-08T08:05:00Z</dcterms:modified>
</cp:coreProperties>
</file>